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D0" w:rsidRDefault="007E1B7D" w:rsidP="00C10C81">
      <w:pPr>
        <w:pStyle w:val="Body1"/>
        <w:rPr>
          <w:rFonts w:hAnsi="Arial Unicode MS"/>
          <w:b/>
          <w:noProof/>
        </w:rPr>
      </w:pPr>
      <w:bookmarkStart w:id="0" w:name="_GoBack"/>
      <w:bookmarkEnd w:id="0"/>
      <w:r>
        <w:rPr>
          <w:rFonts w:hAnsi="Arial Unicode MS"/>
          <w:b/>
          <w:noProof/>
        </w:rPr>
        <w:drawing>
          <wp:anchor distT="0" distB="0" distL="114300" distR="114300" simplePos="0" relativeHeight="251659264" behindDoc="1" locked="0" layoutInCell="1" allowOverlap="1" wp14:anchorId="5EEFF8DD" wp14:editId="372B19A4">
            <wp:simplePos x="0" y="0"/>
            <wp:positionH relativeFrom="column">
              <wp:posOffset>5076825</wp:posOffset>
            </wp:positionH>
            <wp:positionV relativeFrom="paragraph">
              <wp:posOffset>28575</wp:posOffset>
            </wp:positionV>
            <wp:extent cx="1409700" cy="409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409700" cy="409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41708" w:rsidRPr="00B41708">
        <w:rPr>
          <w:rFonts w:hAnsi="Arial Unicode MS"/>
          <w:b/>
          <w:noProof/>
        </w:rPr>
        <w:drawing>
          <wp:inline distT="0" distB="0" distL="0" distR="0">
            <wp:extent cx="1319729" cy="546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589" cy="563422"/>
                    </a:xfrm>
                    <a:prstGeom prst="rect">
                      <a:avLst/>
                    </a:prstGeom>
                    <a:noFill/>
                    <a:ln>
                      <a:noFill/>
                    </a:ln>
                  </pic:spPr>
                </pic:pic>
              </a:graphicData>
            </a:graphic>
          </wp:inline>
        </w:drawing>
      </w:r>
    </w:p>
    <w:p w:rsidR="003151BF" w:rsidRDefault="00C10C81" w:rsidP="00C10C81">
      <w:pPr>
        <w:pStyle w:val="Body1"/>
        <w:rPr>
          <w:rFonts w:hAnsi="Arial Unicode MS"/>
          <w:b/>
        </w:rPr>
      </w:pPr>
      <w:r>
        <w:rPr>
          <w:rFonts w:hAnsi="Arial Unicode MS"/>
          <w:b/>
        </w:rPr>
        <w:t xml:space="preserve">            </w:t>
      </w:r>
      <w:r w:rsidR="007E1B7D">
        <w:rPr>
          <w:noProof/>
        </w:rPr>
        <w:t xml:space="preserve">                      </w:t>
      </w:r>
    </w:p>
    <w:p w:rsidR="00C10C81" w:rsidRDefault="00C10C81" w:rsidP="00C10C81">
      <w:pPr>
        <w:pStyle w:val="Body1"/>
        <w:rPr>
          <w:rFonts w:hAnsi="Arial Unicode MS"/>
          <w:b/>
        </w:rPr>
      </w:pPr>
      <w:r>
        <w:rPr>
          <w:rFonts w:hAnsi="Arial Unicode MS"/>
          <w:b/>
        </w:rPr>
        <w:t xml:space="preserve">                                                                                          </w:t>
      </w:r>
    </w:p>
    <w:p w:rsidR="007E1B7D" w:rsidRPr="007E1B7D" w:rsidRDefault="00FA4EF9" w:rsidP="007E1B7D">
      <w:pPr>
        <w:spacing w:after="0" w:line="240" w:lineRule="auto"/>
        <w:jc w:val="center"/>
        <w:rPr>
          <w:rFonts w:cstheme="minorHAnsi"/>
          <w:b/>
          <w:sz w:val="24"/>
        </w:rPr>
      </w:pPr>
      <w:r>
        <w:rPr>
          <w:rFonts w:cstheme="minorHAnsi"/>
          <w:b/>
          <w:sz w:val="40"/>
        </w:rPr>
        <w:t>FSMA Produce Safety Alliance Grower Training</w:t>
      </w:r>
    </w:p>
    <w:p w:rsidR="007E1B7D" w:rsidRPr="007E1B7D" w:rsidRDefault="007E1B7D" w:rsidP="007E1B7D">
      <w:pPr>
        <w:spacing w:after="0" w:line="240" w:lineRule="auto"/>
        <w:jc w:val="center"/>
        <w:rPr>
          <w:sz w:val="36"/>
        </w:rPr>
        <w:sectPr w:rsidR="007E1B7D" w:rsidRPr="007E1B7D" w:rsidSect="00416B7E">
          <w:headerReference w:type="default" r:id="rId10"/>
          <w:type w:val="continuous"/>
          <w:pgSz w:w="12240" w:h="15840"/>
          <w:pgMar w:top="720" w:right="720" w:bottom="720" w:left="720" w:header="720" w:footer="720" w:gutter="0"/>
          <w:cols w:space="720"/>
          <w:docGrid w:linePitch="360"/>
        </w:sectPr>
      </w:pPr>
      <w:r w:rsidRPr="007E1B7D">
        <w:rPr>
          <w:sz w:val="36"/>
        </w:rPr>
        <w:t xml:space="preserve">Friday, </w:t>
      </w:r>
      <w:r w:rsidR="00B875D0">
        <w:rPr>
          <w:sz w:val="36"/>
        </w:rPr>
        <w:t>June 8</w:t>
      </w:r>
      <w:r w:rsidR="003E7557">
        <w:rPr>
          <w:sz w:val="36"/>
        </w:rPr>
        <w:t>, 2018</w:t>
      </w:r>
      <w:r w:rsidR="003E709A">
        <w:rPr>
          <w:sz w:val="36"/>
        </w:rPr>
        <w:t xml:space="preserve">; </w:t>
      </w:r>
      <w:r w:rsidR="00B875D0">
        <w:rPr>
          <w:sz w:val="36"/>
        </w:rPr>
        <w:t>8:30AM- 5PM</w:t>
      </w:r>
    </w:p>
    <w:p w:rsidR="00C10C81" w:rsidRDefault="00C10C81" w:rsidP="007E1B7D">
      <w:pPr>
        <w:spacing w:after="0" w:line="240" w:lineRule="auto"/>
        <w:jc w:val="center"/>
      </w:pPr>
    </w:p>
    <w:p w:rsidR="007E1B7D" w:rsidRPr="007E1B7D" w:rsidRDefault="007E1B7D" w:rsidP="007E1B7D">
      <w:pPr>
        <w:spacing w:after="0" w:line="240" w:lineRule="auto"/>
        <w:jc w:val="center"/>
        <w:rPr>
          <w:sz w:val="24"/>
        </w:rPr>
      </w:pPr>
      <w:r w:rsidRPr="007E1B7D">
        <w:rPr>
          <w:sz w:val="24"/>
        </w:rPr>
        <w:t xml:space="preserve">Held at: </w:t>
      </w:r>
      <w:r w:rsidR="00B875D0">
        <w:rPr>
          <w:sz w:val="24"/>
        </w:rPr>
        <w:t>Missouri Department of Health and Senior Services State Office</w:t>
      </w:r>
    </w:p>
    <w:p w:rsidR="007E1B7D" w:rsidRDefault="00B875D0" w:rsidP="007E1B7D">
      <w:pPr>
        <w:spacing w:after="0" w:line="240" w:lineRule="auto"/>
        <w:jc w:val="center"/>
      </w:pPr>
      <w:proofErr w:type="gramStart"/>
      <w:r>
        <w:t>930 Wildwood</w:t>
      </w:r>
      <w:proofErr w:type="gramEnd"/>
      <w:r>
        <w:t>, Jefferson City, MO 65109</w:t>
      </w:r>
    </w:p>
    <w:p w:rsidR="00C10C81" w:rsidRDefault="00C10C81" w:rsidP="00C10C81">
      <w:pPr>
        <w:spacing w:after="0" w:line="240" w:lineRule="auto"/>
        <w:rPr>
          <w:rFonts w:cstheme="minorHAnsi"/>
          <w:i/>
        </w:rPr>
      </w:pPr>
    </w:p>
    <w:p w:rsidR="000B3EE4" w:rsidRDefault="000B3EE4" w:rsidP="00C10C81">
      <w:pPr>
        <w:spacing w:after="0" w:line="240" w:lineRule="auto"/>
        <w:rPr>
          <w:rFonts w:cstheme="minorHAnsi"/>
          <w:i/>
        </w:rPr>
        <w:sectPr w:rsidR="000B3EE4" w:rsidSect="007E1B7D">
          <w:headerReference w:type="default" r:id="rId11"/>
          <w:type w:val="continuous"/>
          <w:pgSz w:w="12240" w:h="15840"/>
          <w:pgMar w:top="1440" w:right="1080" w:bottom="1440" w:left="1080" w:header="720" w:footer="720" w:gutter="0"/>
          <w:cols w:space="720"/>
          <w:docGrid w:linePitch="360"/>
        </w:sectPr>
      </w:pPr>
    </w:p>
    <w:p w:rsidR="000B3EE4" w:rsidRDefault="00B875D0" w:rsidP="000B3EE4">
      <w:pPr>
        <w:spacing w:after="0" w:line="240" w:lineRule="auto"/>
        <w:rPr>
          <w:rFonts w:cstheme="minorHAnsi"/>
          <w:b/>
          <w:i/>
        </w:rPr>
      </w:pPr>
      <w:r>
        <w:rPr>
          <w:rFonts w:cstheme="minorHAnsi"/>
          <w:b/>
          <w:i/>
        </w:rPr>
        <w:lastRenderedPageBreak/>
        <w:t xml:space="preserve">Who should </w:t>
      </w:r>
      <w:proofErr w:type="gramStart"/>
      <w:r>
        <w:rPr>
          <w:rFonts w:cstheme="minorHAnsi"/>
          <w:b/>
          <w:i/>
        </w:rPr>
        <w:t>attend:</w:t>
      </w:r>
      <w:proofErr w:type="gramEnd"/>
      <w:r>
        <w:rPr>
          <w:rFonts w:cstheme="minorHAnsi"/>
          <w:b/>
          <w:i/>
        </w:rPr>
        <w:t xml:space="preserve"> </w:t>
      </w:r>
    </w:p>
    <w:p w:rsidR="00B875D0" w:rsidRPr="002C334E" w:rsidRDefault="00B875D0" w:rsidP="000B3EE4">
      <w:pPr>
        <w:spacing w:after="0" w:line="240" w:lineRule="auto"/>
        <w:rPr>
          <w:rFonts w:cstheme="minorHAnsi"/>
        </w:rPr>
      </w:pPr>
      <w:r w:rsidRPr="002C334E">
        <w:rPr>
          <w:rFonts w:cstheme="minorHAnsi"/>
        </w:rPr>
        <w:t xml:space="preserve">Fruit and vegetable growers and others interested in learning about produce safety, the Food Safety Modernization Act (FSMA) Produce Safety Rule and Good Agricultural Practices (GAPs). The PSA Grower Course is one way to satisfy the FSMA Produce Safety Rule requirement that requires “At least one supervisor or responsible party for your </w:t>
      </w:r>
      <w:r w:rsidR="002C334E" w:rsidRPr="002C334E">
        <w:rPr>
          <w:rFonts w:cstheme="minorHAnsi"/>
        </w:rPr>
        <w:t xml:space="preserve">farm must have successfully completed food safety training at least equivalent to that received under standardized curriculum recognized as adequate by the Food and Drug Administration.” </w:t>
      </w:r>
    </w:p>
    <w:p w:rsidR="00C6057D" w:rsidRDefault="00C6057D" w:rsidP="00C6057D">
      <w:pPr>
        <w:spacing w:after="0" w:line="240" w:lineRule="auto"/>
        <w:rPr>
          <w:rFonts w:cstheme="minorHAnsi"/>
          <w:i/>
          <w:sz w:val="28"/>
        </w:rPr>
      </w:pPr>
    </w:p>
    <w:p w:rsidR="002C334E" w:rsidRDefault="002C334E" w:rsidP="002C334E">
      <w:pPr>
        <w:spacing w:after="0" w:line="240" w:lineRule="auto"/>
        <w:rPr>
          <w:rFonts w:cstheme="minorHAnsi"/>
          <w:b/>
          <w:i/>
        </w:rPr>
      </w:pPr>
      <w:r>
        <w:rPr>
          <w:rFonts w:cstheme="minorHAnsi"/>
          <w:b/>
          <w:i/>
        </w:rPr>
        <w:t xml:space="preserve">What you will learn: </w:t>
      </w:r>
    </w:p>
    <w:p w:rsidR="002C334E" w:rsidRDefault="002C334E" w:rsidP="002C334E">
      <w:pPr>
        <w:spacing w:after="0" w:line="240" w:lineRule="auto"/>
        <w:rPr>
          <w:rFonts w:cstheme="minorHAnsi"/>
        </w:rPr>
      </w:pPr>
      <w:r>
        <w:rPr>
          <w:rFonts w:cstheme="minorHAnsi"/>
        </w:rPr>
        <w:t xml:space="preserve">Participants will learn about produce safety </w:t>
      </w:r>
      <w:r w:rsidR="00B71FA9">
        <w:rPr>
          <w:rFonts w:cstheme="minorHAnsi"/>
        </w:rPr>
        <w:t>p</w:t>
      </w:r>
      <w:r>
        <w:rPr>
          <w:rFonts w:cstheme="minorHAnsi"/>
        </w:rPr>
        <w:t xml:space="preserve">ractices and key parts of the FSMA Produce Safety Rule as outlined within each of seven modules as listed below. There will also be time for questions. </w:t>
      </w:r>
    </w:p>
    <w:p w:rsidR="002C334E" w:rsidRPr="002C334E" w:rsidRDefault="002C334E" w:rsidP="002C334E">
      <w:pPr>
        <w:pStyle w:val="ListParagraph"/>
        <w:numPr>
          <w:ilvl w:val="0"/>
          <w:numId w:val="25"/>
        </w:numPr>
        <w:spacing w:after="0" w:line="240" w:lineRule="auto"/>
        <w:rPr>
          <w:rFonts w:cstheme="minorHAnsi"/>
          <w:i/>
        </w:rPr>
      </w:pPr>
      <w:r w:rsidRPr="002C334E">
        <w:rPr>
          <w:rFonts w:cstheme="minorHAnsi"/>
          <w:i/>
        </w:rPr>
        <w:t>Introduction to Produce Safety</w:t>
      </w:r>
    </w:p>
    <w:p w:rsidR="002C334E" w:rsidRPr="002C334E" w:rsidRDefault="002C334E" w:rsidP="002C334E">
      <w:pPr>
        <w:pStyle w:val="ListParagraph"/>
        <w:numPr>
          <w:ilvl w:val="0"/>
          <w:numId w:val="25"/>
        </w:numPr>
        <w:spacing w:after="0" w:line="240" w:lineRule="auto"/>
        <w:rPr>
          <w:rFonts w:cstheme="minorHAnsi"/>
          <w:i/>
        </w:rPr>
      </w:pPr>
      <w:r w:rsidRPr="002C334E">
        <w:rPr>
          <w:rFonts w:cstheme="minorHAnsi"/>
          <w:i/>
        </w:rPr>
        <w:t>Worker Health, Hygiene, and Training</w:t>
      </w:r>
    </w:p>
    <w:p w:rsidR="002C334E" w:rsidRPr="002C334E" w:rsidRDefault="002C334E" w:rsidP="002C334E">
      <w:pPr>
        <w:pStyle w:val="ListParagraph"/>
        <w:numPr>
          <w:ilvl w:val="0"/>
          <w:numId w:val="25"/>
        </w:numPr>
        <w:spacing w:after="0" w:line="240" w:lineRule="auto"/>
        <w:rPr>
          <w:rFonts w:cstheme="minorHAnsi"/>
          <w:i/>
        </w:rPr>
      </w:pPr>
      <w:r w:rsidRPr="002C334E">
        <w:rPr>
          <w:rFonts w:cstheme="minorHAnsi"/>
          <w:i/>
        </w:rPr>
        <w:t>Soil Amendments</w:t>
      </w:r>
    </w:p>
    <w:p w:rsidR="002C334E" w:rsidRPr="002C334E" w:rsidRDefault="002C334E" w:rsidP="002C334E">
      <w:pPr>
        <w:pStyle w:val="ListParagraph"/>
        <w:numPr>
          <w:ilvl w:val="0"/>
          <w:numId w:val="25"/>
        </w:numPr>
        <w:spacing w:after="0" w:line="240" w:lineRule="auto"/>
        <w:rPr>
          <w:rFonts w:cstheme="minorHAnsi"/>
          <w:i/>
        </w:rPr>
      </w:pPr>
      <w:r w:rsidRPr="002C334E">
        <w:rPr>
          <w:rFonts w:cstheme="minorHAnsi"/>
          <w:i/>
        </w:rPr>
        <w:t>Wildlife, Domesticated Animals</w:t>
      </w:r>
      <w:r w:rsidR="006E33FD">
        <w:rPr>
          <w:rFonts w:cstheme="minorHAnsi"/>
          <w:i/>
        </w:rPr>
        <w:t xml:space="preserve">, </w:t>
      </w:r>
      <w:r w:rsidRPr="002C334E">
        <w:rPr>
          <w:rFonts w:cstheme="minorHAnsi"/>
          <w:i/>
        </w:rPr>
        <w:t>Land Use</w:t>
      </w:r>
    </w:p>
    <w:p w:rsidR="002C334E" w:rsidRPr="002C334E" w:rsidRDefault="002C334E" w:rsidP="002C334E">
      <w:pPr>
        <w:pStyle w:val="ListParagraph"/>
        <w:numPr>
          <w:ilvl w:val="0"/>
          <w:numId w:val="25"/>
        </w:numPr>
        <w:spacing w:after="0" w:line="240" w:lineRule="auto"/>
        <w:rPr>
          <w:rFonts w:cstheme="minorHAnsi"/>
          <w:i/>
        </w:rPr>
      </w:pPr>
      <w:r w:rsidRPr="002C334E">
        <w:rPr>
          <w:rFonts w:cstheme="minorHAnsi"/>
          <w:i/>
        </w:rPr>
        <w:t>Agricultural Water (Production and Postharvest)</w:t>
      </w:r>
    </w:p>
    <w:p w:rsidR="002C334E" w:rsidRPr="002C334E" w:rsidRDefault="002C334E" w:rsidP="002C334E">
      <w:pPr>
        <w:pStyle w:val="ListParagraph"/>
        <w:numPr>
          <w:ilvl w:val="0"/>
          <w:numId w:val="25"/>
        </w:numPr>
        <w:spacing w:after="0" w:line="240" w:lineRule="auto"/>
        <w:rPr>
          <w:rFonts w:cstheme="minorHAnsi"/>
          <w:i/>
        </w:rPr>
      </w:pPr>
      <w:r w:rsidRPr="002C334E">
        <w:rPr>
          <w:rFonts w:cstheme="minorHAnsi"/>
          <w:i/>
        </w:rPr>
        <w:t>Postharvest Handling and Sanitation</w:t>
      </w:r>
    </w:p>
    <w:p w:rsidR="002C334E" w:rsidRPr="002C334E" w:rsidRDefault="002C334E" w:rsidP="002C334E">
      <w:pPr>
        <w:pStyle w:val="ListParagraph"/>
        <w:numPr>
          <w:ilvl w:val="0"/>
          <w:numId w:val="25"/>
        </w:numPr>
        <w:spacing w:after="0" w:line="240" w:lineRule="auto"/>
        <w:rPr>
          <w:rFonts w:cstheme="minorHAnsi"/>
          <w:i/>
        </w:rPr>
      </w:pPr>
      <w:r w:rsidRPr="002C334E">
        <w:rPr>
          <w:rFonts w:cstheme="minorHAnsi"/>
          <w:i/>
        </w:rPr>
        <w:t>How to Develop a Farm Food Safety Plan</w:t>
      </w:r>
    </w:p>
    <w:p w:rsidR="002C334E" w:rsidRPr="002C334E" w:rsidRDefault="006E33FD" w:rsidP="002C334E">
      <w:pPr>
        <w:spacing w:after="0" w:line="240" w:lineRule="auto"/>
        <w:rPr>
          <w:rFonts w:cstheme="minorHAnsi"/>
          <w:i/>
        </w:rPr>
      </w:pPr>
      <w:r>
        <w:rPr>
          <w:rFonts w:cstheme="minorHAnsi"/>
          <w:i/>
        </w:rPr>
        <w:t>**</w:t>
      </w:r>
      <w:r w:rsidR="002C334E" w:rsidRPr="002C334E">
        <w:rPr>
          <w:rFonts w:cstheme="minorHAnsi"/>
          <w:i/>
        </w:rPr>
        <w:t xml:space="preserve">In order to receive the AFDO certificate, participants must attend all seven modules. </w:t>
      </w:r>
    </w:p>
    <w:p w:rsidR="002C334E" w:rsidRPr="006E33FD" w:rsidRDefault="002C334E" w:rsidP="00C6057D">
      <w:pPr>
        <w:spacing w:after="0" w:line="240" w:lineRule="auto"/>
        <w:rPr>
          <w:rFonts w:cstheme="minorHAnsi"/>
          <w:i/>
        </w:rPr>
      </w:pPr>
    </w:p>
    <w:p w:rsidR="007E1B7D" w:rsidRPr="000B3EE4" w:rsidRDefault="003E709A" w:rsidP="00C10C81">
      <w:pPr>
        <w:spacing w:after="0" w:line="240" w:lineRule="auto"/>
        <w:rPr>
          <w:rFonts w:cstheme="minorHAnsi"/>
          <w:b/>
          <w:i/>
        </w:rPr>
      </w:pPr>
      <w:r w:rsidRPr="000B3EE4">
        <w:rPr>
          <w:rFonts w:cstheme="minorHAnsi"/>
          <w:b/>
          <w:i/>
        </w:rPr>
        <w:lastRenderedPageBreak/>
        <w:t xml:space="preserve">For more information, contact:  </w:t>
      </w:r>
    </w:p>
    <w:p w:rsidR="003E709A" w:rsidRPr="003E709A" w:rsidRDefault="003E709A" w:rsidP="00C10C81">
      <w:pPr>
        <w:spacing w:after="0" w:line="240" w:lineRule="auto"/>
        <w:rPr>
          <w:rFonts w:cstheme="minorHAnsi"/>
        </w:rPr>
      </w:pPr>
      <w:r w:rsidRPr="003E709A">
        <w:rPr>
          <w:rFonts w:cstheme="minorHAnsi"/>
        </w:rPr>
        <w:t>Londa Nwadike, KSU/MU Extension Food Safety Specialist</w:t>
      </w:r>
    </w:p>
    <w:p w:rsidR="00522C87" w:rsidRDefault="00522C87" w:rsidP="00C10C81">
      <w:pPr>
        <w:spacing w:after="0" w:line="240" w:lineRule="auto"/>
        <w:rPr>
          <w:rFonts w:cstheme="minorHAnsi"/>
        </w:rPr>
      </w:pPr>
      <w:r>
        <w:rPr>
          <w:rFonts w:cstheme="minorHAnsi"/>
        </w:rPr>
        <w:t>105 E 5</w:t>
      </w:r>
      <w:r w:rsidRPr="00522C87">
        <w:rPr>
          <w:rFonts w:cstheme="minorHAnsi"/>
          <w:vertAlign w:val="superscript"/>
        </w:rPr>
        <w:t>th</w:t>
      </w:r>
      <w:r>
        <w:rPr>
          <w:rFonts w:cstheme="minorHAnsi"/>
        </w:rPr>
        <w:t xml:space="preserve"> St, Suite 200, Kansas City, MO 64016</w:t>
      </w:r>
    </w:p>
    <w:p w:rsidR="00522C87" w:rsidRDefault="00522C87" w:rsidP="00C10C81">
      <w:pPr>
        <w:spacing w:after="0" w:line="240" w:lineRule="auto"/>
        <w:rPr>
          <w:rFonts w:cstheme="minorHAnsi"/>
        </w:rPr>
      </w:pPr>
      <w:r>
        <w:rPr>
          <w:rFonts w:cstheme="minorHAnsi"/>
        </w:rPr>
        <w:t>Tel: 816 482- 58</w:t>
      </w:r>
      <w:r w:rsidR="0045496E">
        <w:rPr>
          <w:rFonts w:cstheme="minorHAnsi"/>
        </w:rPr>
        <w:t>6</w:t>
      </w:r>
      <w:r>
        <w:rPr>
          <w:rFonts w:cstheme="minorHAnsi"/>
        </w:rPr>
        <w:t>0</w:t>
      </w:r>
    </w:p>
    <w:p w:rsidR="003E709A" w:rsidRPr="003E709A" w:rsidRDefault="003E709A" w:rsidP="00C10C81">
      <w:pPr>
        <w:spacing w:after="0" w:line="240" w:lineRule="auto"/>
        <w:rPr>
          <w:rFonts w:cstheme="minorHAnsi"/>
        </w:rPr>
      </w:pPr>
      <w:r w:rsidRPr="003E709A">
        <w:rPr>
          <w:rFonts w:cstheme="minorHAnsi"/>
        </w:rPr>
        <w:t xml:space="preserve">Email: </w:t>
      </w:r>
      <w:hyperlink r:id="rId12" w:history="1">
        <w:r w:rsidR="00B71FA9" w:rsidRPr="00F8196E">
          <w:rPr>
            <w:rStyle w:val="Hyperlink"/>
            <w:rFonts w:cstheme="minorHAnsi"/>
          </w:rPr>
          <w:t>nwadikel@missouri.edu</w:t>
        </w:r>
      </w:hyperlink>
      <w:r w:rsidR="00522C87">
        <w:rPr>
          <w:rFonts w:cstheme="minorHAnsi"/>
        </w:rPr>
        <w:t xml:space="preserve"> </w:t>
      </w:r>
    </w:p>
    <w:p w:rsidR="003E709A" w:rsidRDefault="003E709A" w:rsidP="00C10C81">
      <w:pPr>
        <w:spacing w:after="0" w:line="240" w:lineRule="auto"/>
        <w:rPr>
          <w:rFonts w:cstheme="minorHAnsi"/>
          <w:i/>
        </w:rPr>
      </w:pPr>
    </w:p>
    <w:p w:rsidR="00522C87" w:rsidRDefault="003E709A" w:rsidP="00C10C81">
      <w:pPr>
        <w:spacing w:after="0" w:line="240" w:lineRule="auto"/>
        <w:rPr>
          <w:rFonts w:cstheme="minorHAnsi"/>
        </w:rPr>
      </w:pPr>
      <w:r w:rsidRPr="000B3EE4">
        <w:rPr>
          <w:rFonts w:cstheme="minorHAnsi"/>
          <w:b/>
          <w:i/>
        </w:rPr>
        <w:t>Registration:</w:t>
      </w:r>
      <w:r>
        <w:rPr>
          <w:rFonts w:cstheme="minorHAnsi"/>
          <w:i/>
        </w:rPr>
        <w:t xml:space="preserve">  </w:t>
      </w:r>
      <w:r w:rsidRPr="003E709A">
        <w:rPr>
          <w:rFonts w:cstheme="minorHAnsi"/>
        </w:rPr>
        <w:t>Register online at</w:t>
      </w:r>
      <w:r>
        <w:rPr>
          <w:rFonts w:cstheme="minorHAnsi"/>
          <w:i/>
        </w:rPr>
        <w:t xml:space="preserve"> </w:t>
      </w:r>
      <w:hyperlink r:id="rId13" w:history="1">
        <w:r w:rsidR="002C334E" w:rsidRPr="002C334E">
          <w:rPr>
            <w:rStyle w:val="Hyperlink"/>
            <w:rFonts w:cstheme="minorHAnsi"/>
          </w:rPr>
          <w:t>www.ksre.k-state.edu/foodsafety/produce/</w:t>
        </w:r>
      </w:hyperlink>
      <w:r w:rsidR="002C334E" w:rsidRPr="002C334E">
        <w:rPr>
          <w:rFonts w:cstheme="minorHAnsi"/>
        </w:rPr>
        <w:t xml:space="preserve">   </w:t>
      </w:r>
      <w:r>
        <w:rPr>
          <w:rFonts w:cstheme="minorHAnsi"/>
        </w:rPr>
        <w:t>or</w:t>
      </w:r>
      <w:r w:rsidR="00522C87">
        <w:rPr>
          <w:rFonts w:cstheme="minorHAnsi"/>
        </w:rPr>
        <w:t xml:space="preserve"> fill the </w:t>
      </w:r>
      <w:r>
        <w:rPr>
          <w:rFonts w:cstheme="minorHAnsi"/>
        </w:rPr>
        <w:t xml:space="preserve">printed registration </w:t>
      </w:r>
      <w:r w:rsidR="00522C87">
        <w:rPr>
          <w:rFonts w:cstheme="minorHAnsi"/>
        </w:rPr>
        <w:t>(</w:t>
      </w:r>
      <w:r>
        <w:rPr>
          <w:rFonts w:cstheme="minorHAnsi"/>
        </w:rPr>
        <w:t>reverse side</w:t>
      </w:r>
      <w:r w:rsidR="00C6057D">
        <w:rPr>
          <w:rFonts w:cstheme="minorHAnsi"/>
        </w:rPr>
        <w:t>) and return</w:t>
      </w:r>
      <w:r w:rsidR="002C334E">
        <w:rPr>
          <w:rFonts w:cstheme="minorHAnsi"/>
        </w:rPr>
        <w:t xml:space="preserve"> to Londa Nwadike at the address listed above. </w:t>
      </w:r>
      <w:r>
        <w:rPr>
          <w:rFonts w:cstheme="minorHAnsi"/>
        </w:rPr>
        <w:t xml:space="preserve"> </w:t>
      </w:r>
    </w:p>
    <w:p w:rsidR="003E709A" w:rsidRDefault="003E709A" w:rsidP="00C10C81">
      <w:pPr>
        <w:spacing w:after="0" w:line="240" w:lineRule="auto"/>
        <w:rPr>
          <w:rFonts w:cstheme="minorHAnsi"/>
        </w:rPr>
      </w:pPr>
    </w:p>
    <w:p w:rsidR="00861C6C" w:rsidRPr="00861C6C" w:rsidRDefault="00861C6C" w:rsidP="00861C6C">
      <w:pPr>
        <w:spacing w:after="0" w:line="240" w:lineRule="auto"/>
        <w:rPr>
          <w:rFonts w:cstheme="minorHAnsi"/>
          <w:i/>
        </w:rPr>
      </w:pPr>
      <w:r w:rsidRPr="00861C6C">
        <w:rPr>
          <w:rFonts w:cstheme="minorHAnsi"/>
          <w:b/>
          <w:i/>
        </w:rPr>
        <w:t>Cost</w:t>
      </w:r>
      <w:r w:rsidRPr="00861C6C">
        <w:rPr>
          <w:rFonts w:cstheme="minorHAnsi"/>
          <w:i/>
        </w:rPr>
        <w:t xml:space="preserve"> is $20/ person, which includes lunch. Cost includes PSA training manual, Association of Food and Drug Officials (AFDO) certificate of completion, light refreshments, lunch, and speaker travel provided by the Extension Service. </w:t>
      </w:r>
    </w:p>
    <w:p w:rsidR="00861C6C" w:rsidRPr="00861C6C" w:rsidRDefault="00861C6C" w:rsidP="00861C6C">
      <w:pPr>
        <w:spacing w:after="0" w:line="240" w:lineRule="auto"/>
        <w:rPr>
          <w:rFonts w:cstheme="minorHAnsi"/>
          <w:i/>
        </w:rPr>
      </w:pPr>
    </w:p>
    <w:p w:rsidR="00861C6C" w:rsidRPr="00861C6C" w:rsidRDefault="00861C6C" w:rsidP="00861C6C">
      <w:pPr>
        <w:spacing w:after="0" w:line="240" w:lineRule="auto"/>
        <w:rPr>
          <w:rFonts w:cstheme="minorHAnsi"/>
          <w:i/>
        </w:rPr>
      </w:pPr>
      <w:r w:rsidRPr="00861C6C">
        <w:rPr>
          <w:rFonts w:cstheme="minorHAnsi"/>
          <w:b/>
          <w:i/>
        </w:rPr>
        <w:t>***Reimbursements</w:t>
      </w:r>
      <w:r w:rsidRPr="00861C6C">
        <w:rPr>
          <w:rFonts w:cstheme="minorHAnsi"/>
          <w:i/>
        </w:rPr>
        <w:t xml:space="preserve"> of up to $150 for </w:t>
      </w:r>
      <w:r>
        <w:rPr>
          <w:rFonts w:cstheme="minorHAnsi"/>
          <w:i/>
        </w:rPr>
        <w:t xml:space="preserve">up to </w:t>
      </w:r>
      <w:r w:rsidRPr="00861C6C">
        <w:rPr>
          <w:rFonts w:cstheme="minorHAnsi"/>
          <w:i/>
        </w:rPr>
        <w:t xml:space="preserve">25 applicants will be available through the Missouri Food Safety Task Force to go towards the cost of travel expenses such as hotels and mileage to attend the training. Contact Nancy Beyer (by email </w:t>
      </w:r>
      <w:hyperlink r:id="rId14" w:history="1">
        <w:r w:rsidRPr="00861C6C">
          <w:rPr>
            <w:rStyle w:val="Hyperlink"/>
            <w:rFonts w:cstheme="minorHAnsi"/>
            <w:i/>
          </w:rPr>
          <w:t>Nancy.Beyer@health.mo.gov</w:t>
        </w:r>
      </w:hyperlink>
      <w:r w:rsidRPr="00861C6C">
        <w:rPr>
          <w:rFonts w:cstheme="minorHAnsi"/>
          <w:i/>
        </w:rPr>
        <w:t xml:space="preserve"> or call (573)751-6095) with the Missouri Department of Health and Senior Services to request a letter of agreement that must be issued prior to the training in order to qualify for reimbursement.</w:t>
      </w:r>
    </w:p>
    <w:p w:rsidR="000B3EE4" w:rsidRDefault="000B3EE4" w:rsidP="00C10C81">
      <w:pPr>
        <w:spacing w:after="0" w:line="240" w:lineRule="auto"/>
        <w:rPr>
          <w:rFonts w:cstheme="minorHAnsi"/>
        </w:rPr>
      </w:pPr>
    </w:p>
    <w:p w:rsidR="000B3EE4" w:rsidRDefault="000B3EE4" w:rsidP="000B3EE4">
      <w:pPr>
        <w:pStyle w:val="ListParagraph"/>
        <w:spacing w:after="0" w:line="240" w:lineRule="auto"/>
        <w:rPr>
          <w:rFonts w:cstheme="minorHAnsi"/>
          <w:i/>
        </w:rPr>
        <w:sectPr w:rsidR="000B3EE4" w:rsidSect="000B3EE4">
          <w:type w:val="continuous"/>
          <w:pgSz w:w="12240" w:h="15840"/>
          <w:pgMar w:top="1440" w:right="1080" w:bottom="1440" w:left="1080" w:header="720" w:footer="720" w:gutter="0"/>
          <w:cols w:num="2" w:space="720"/>
          <w:docGrid w:linePitch="360"/>
        </w:sectPr>
      </w:pPr>
    </w:p>
    <w:p w:rsidR="000B3EE4" w:rsidRDefault="002C334E" w:rsidP="000B3EE4">
      <w:pPr>
        <w:pStyle w:val="ListParagraph"/>
        <w:spacing w:after="0" w:line="240" w:lineRule="auto"/>
        <w:ind w:left="0"/>
        <w:rPr>
          <w:rFonts w:cstheme="minorHAnsi"/>
        </w:rPr>
      </w:pPr>
      <w:r>
        <w:rPr>
          <w:rFonts w:cstheme="minorHAnsi"/>
        </w:rPr>
        <w:lastRenderedPageBreak/>
        <w:t>This training is generously financially supported by the Missouri Food Safety Task Force, the Missouri Department of Agriculture, and MU Extension. MU Extension will be conducting the training</w:t>
      </w:r>
      <w:r w:rsidR="00B71FA9">
        <w:rPr>
          <w:rFonts w:cstheme="minorHAnsi"/>
        </w:rPr>
        <w:t xml:space="preserve">. </w:t>
      </w:r>
    </w:p>
    <w:p w:rsidR="000B3EE4" w:rsidRDefault="002C334E" w:rsidP="00C10C81">
      <w:pPr>
        <w:spacing w:after="0" w:line="240" w:lineRule="auto"/>
        <w:rPr>
          <w:rFonts w:cstheme="minorHAnsi"/>
          <w:i/>
          <w:sz w:val="18"/>
        </w:rPr>
      </w:pPr>
      <w:r>
        <w:rPr>
          <w:rFonts w:cstheme="minorHAnsi"/>
          <w:i/>
          <w:sz w:val="18"/>
        </w:rPr>
        <w:t>MU Extension</w:t>
      </w:r>
      <w:r w:rsidR="00522C87">
        <w:rPr>
          <w:rFonts w:cstheme="minorHAnsi"/>
          <w:i/>
          <w:sz w:val="18"/>
        </w:rPr>
        <w:t xml:space="preserve"> is committed to making its services, activities and programs accessible to all participants. If you have special requirements </w:t>
      </w:r>
      <w:r w:rsidR="001E1F47">
        <w:rPr>
          <w:rFonts w:cstheme="minorHAnsi"/>
          <w:i/>
          <w:sz w:val="18"/>
        </w:rPr>
        <w:t xml:space="preserve">due to physical, visual, or hearing disability, please contact Londa Nwadike at </w:t>
      </w:r>
      <w:hyperlink r:id="rId15" w:history="1">
        <w:r w:rsidR="00B71FA9" w:rsidRPr="00F8196E">
          <w:rPr>
            <w:rStyle w:val="Hyperlink"/>
            <w:rFonts w:cstheme="minorHAnsi"/>
            <w:i/>
            <w:sz w:val="18"/>
          </w:rPr>
          <w:t>nwadikel@missouri.edu</w:t>
        </w:r>
      </w:hyperlink>
      <w:r w:rsidR="001E1F47">
        <w:rPr>
          <w:rFonts w:cstheme="minorHAnsi"/>
          <w:i/>
          <w:sz w:val="18"/>
        </w:rPr>
        <w:t xml:space="preserve"> </w:t>
      </w:r>
    </w:p>
    <w:p w:rsidR="00416B7E" w:rsidRDefault="007B7D9D" w:rsidP="007B7D9D">
      <w:pPr>
        <w:spacing w:before="240"/>
        <w:rPr>
          <w:rFonts w:cstheme="minorHAnsi"/>
          <w:i/>
          <w:sz w:val="18"/>
        </w:rPr>
      </w:pPr>
      <w:proofErr w:type="gramStart"/>
      <w:r w:rsidRPr="007B7D9D">
        <w:rPr>
          <w:rFonts w:cstheme="minorHAnsi"/>
          <w:i/>
          <w:sz w:val="18"/>
        </w:rPr>
        <w:t>Workshop costs supported by MO and KS Dept. of Ag Specialty Crop Block Grants</w:t>
      </w:r>
      <w:r>
        <w:rPr>
          <w:rFonts w:cstheme="minorHAnsi"/>
          <w:i/>
          <w:sz w:val="18"/>
        </w:rPr>
        <w:t>.</w:t>
      </w:r>
      <w:proofErr w:type="gramEnd"/>
      <w:r>
        <w:rPr>
          <w:rFonts w:cstheme="minorHAnsi"/>
          <w:i/>
          <w:sz w:val="18"/>
        </w:rPr>
        <w:t xml:space="preserve"> </w:t>
      </w:r>
      <w:r w:rsidRPr="007B7D9D">
        <w:rPr>
          <w:rFonts w:cstheme="minorHAnsi"/>
          <w:i/>
          <w:sz w:val="18"/>
        </w:rPr>
        <w:t xml:space="preserve"> Additional funding for travel reimbursement will be made possible through the Food Protection Task Force Grant, provided by the Food and Drug Administration through grant number5R18FD005957-02.  The views expressed in written conference materials or publications and by speakers and moderators do not </w:t>
      </w:r>
      <w:proofErr w:type="gramStart"/>
      <w:r w:rsidRPr="007B7D9D">
        <w:rPr>
          <w:rFonts w:cstheme="minorHAnsi"/>
          <w:i/>
          <w:sz w:val="18"/>
        </w:rPr>
        <w:t>necessarily reflect</w:t>
      </w:r>
      <w:proofErr w:type="gramEnd"/>
      <w:r w:rsidRPr="007B7D9D">
        <w:rPr>
          <w:rFonts w:cstheme="minorHAnsi"/>
          <w:i/>
          <w:sz w:val="18"/>
        </w:rPr>
        <w:t xml:space="preserve"> the official policies of the Department of Health and Human Services; nor does any mention of trade names, commercial practices, or organizations imply endorsement by the United States Government.</w:t>
      </w:r>
    </w:p>
    <w:p w:rsidR="00B71FA9" w:rsidRDefault="00CE2688" w:rsidP="000B3EE4">
      <w:pPr>
        <w:spacing w:after="0" w:line="240" w:lineRule="auto"/>
      </w:pPr>
      <w:r>
        <w:rPr>
          <w:noProof/>
        </w:rPr>
        <w:lastRenderedPageBreak/>
        <w:drawing>
          <wp:inline distT="0" distB="0" distL="0" distR="0" wp14:anchorId="566842D8" wp14:editId="78D94869">
            <wp:extent cx="6581775" cy="58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98008" cy="582458"/>
                    </a:xfrm>
                    <a:prstGeom prst="rect">
                      <a:avLst/>
                    </a:prstGeom>
                    <a:noFill/>
                    <a:ln>
                      <a:noFill/>
                    </a:ln>
                  </pic:spPr>
                </pic:pic>
              </a:graphicData>
            </a:graphic>
          </wp:inline>
        </w:drawing>
      </w:r>
    </w:p>
    <w:p w:rsidR="00B71FA9" w:rsidRDefault="00B71FA9" w:rsidP="00B71FA9">
      <w:pPr>
        <w:spacing w:after="0" w:line="240" w:lineRule="auto"/>
        <w:jc w:val="center"/>
      </w:pPr>
      <w:r>
        <w:t xml:space="preserve">Registration Form-  </w:t>
      </w:r>
    </w:p>
    <w:p w:rsidR="00B71FA9" w:rsidRPr="007E1B7D" w:rsidRDefault="00B71FA9" w:rsidP="00B71FA9">
      <w:pPr>
        <w:spacing w:after="0" w:line="240" w:lineRule="auto"/>
        <w:jc w:val="center"/>
        <w:rPr>
          <w:rFonts w:cstheme="minorHAnsi"/>
          <w:b/>
          <w:sz w:val="24"/>
        </w:rPr>
      </w:pPr>
      <w:r>
        <w:rPr>
          <w:rFonts w:cstheme="minorHAnsi"/>
          <w:b/>
          <w:sz w:val="40"/>
        </w:rPr>
        <w:t>FSMA Produce Safety Alliance Grower Training</w:t>
      </w:r>
    </w:p>
    <w:p w:rsidR="00B71FA9" w:rsidRPr="007E1B7D" w:rsidRDefault="00B71FA9" w:rsidP="00B71FA9">
      <w:pPr>
        <w:spacing w:after="0" w:line="240" w:lineRule="auto"/>
        <w:jc w:val="center"/>
        <w:rPr>
          <w:sz w:val="36"/>
        </w:rPr>
        <w:sectPr w:rsidR="00B71FA9" w:rsidRPr="007E1B7D" w:rsidSect="007E1B7D">
          <w:headerReference w:type="default" r:id="rId17"/>
          <w:type w:val="continuous"/>
          <w:pgSz w:w="12240" w:h="15840"/>
          <w:pgMar w:top="1440" w:right="1080" w:bottom="1440" w:left="1080" w:header="720" w:footer="720" w:gutter="0"/>
          <w:cols w:space="720"/>
          <w:docGrid w:linePitch="360"/>
        </w:sectPr>
      </w:pPr>
      <w:r w:rsidRPr="007E1B7D">
        <w:rPr>
          <w:sz w:val="36"/>
        </w:rPr>
        <w:t xml:space="preserve">Friday, </w:t>
      </w:r>
      <w:r>
        <w:rPr>
          <w:sz w:val="36"/>
        </w:rPr>
        <w:t>June 8, 2018; 8:30AM- 5PM</w:t>
      </w:r>
    </w:p>
    <w:p w:rsidR="00B71FA9" w:rsidRDefault="00B71FA9" w:rsidP="00B71FA9">
      <w:pPr>
        <w:spacing w:after="0" w:line="240" w:lineRule="auto"/>
        <w:jc w:val="center"/>
      </w:pPr>
    </w:p>
    <w:p w:rsidR="00B71FA9" w:rsidRPr="00B71FA9" w:rsidRDefault="00B71FA9" w:rsidP="00B71FA9">
      <w:pPr>
        <w:spacing w:after="0" w:line="240" w:lineRule="auto"/>
        <w:rPr>
          <w:sz w:val="24"/>
        </w:rPr>
      </w:pPr>
      <w:r w:rsidRPr="00B71FA9">
        <w:rPr>
          <w:sz w:val="24"/>
        </w:rPr>
        <w:t>Held at: Missouri Department of Health and Senior Services State Office</w:t>
      </w:r>
      <w:r>
        <w:rPr>
          <w:sz w:val="24"/>
        </w:rPr>
        <w:t xml:space="preserve">, </w:t>
      </w:r>
    </w:p>
    <w:p w:rsidR="00B71FA9" w:rsidRDefault="00B71FA9" w:rsidP="00B71FA9">
      <w:pPr>
        <w:spacing w:after="0" w:line="240" w:lineRule="auto"/>
      </w:pPr>
      <w:proofErr w:type="gramStart"/>
      <w:r>
        <w:t>930 Wildwood</w:t>
      </w:r>
      <w:proofErr w:type="gramEnd"/>
      <w:r>
        <w:t>, Jefferson City, MO 65109</w:t>
      </w:r>
    </w:p>
    <w:p w:rsidR="00B71FA9" w:rsidRPr="00B8295F" w:rsidRDefault="00B71FA9" w:rsidP="00B71FA9">
      <w:pPr>
        <w:pStyle w:val="ListParagraph"/>
        <w:numPr>
          <w:ilvl w:val="0"/>
          <w:numId w:val="26"/>
        </w:numPr>
        <w:spacing w:before="100" w:beforeAutospacing="1" w:after="100" w:afterAutospacing="1" w:line="240" w:lineRule="auto"/>
        <w:ind w:left="360" w:hanging="180"/>
        <w:rPr>
          <w:rFonts w:eastAsia="Times New Roman" w:cs="Times New Roman"/>
          <w:sz w:val="24"/>
          <w:szCs w:val="24"/>
        </w:rPr>
      </w:pPr>
      <w:r w:rsidRPr="00B8295F">
        <w:rPr>
          <w:rFonts w:eastAsia="Times New Roman" w:cs="Times New Roman"/>
          <w:b/>
          <w:bCs/>
          <w:sz w:val="24"/>
          <w:szCs w:val="24"/>
        </w:rPr>
        <w:t>Cost</w:t>
      </w:r>
      <w:r w:rsidRPr="00B8295F">
        <w:rPr>
          <w:rFonts w:eastAsia="Times New Roman" w:cs="Times New Roman"/>
          <w:sz w:val="24"/>
          <w:szCs w:val="24"/>
        </w:rPr>
        <w:t>: $</w:t>
      </w:r>
      <w:r>
        <w:rPr>
          <w:rFonts w:eastAsia="Times New Roman" w:cs="Times New Roman"/>
          <w:sz w:val="24"/>
          <w:szCs w:val="24"/>
        </w:rPr>
        <w:t>2</w:t>
      </w:r>
      <w:r w:rsidRPr="00B8295F">
        <w:rPr>
          <w:rFonts w:eastAsia="Times New Roman" w:cs="Times New Roman"/>
          <w:sz w:val="24"/>
          <w:szCs w:val="24"/>
        </w:rPr>
        <w:t xml:space="preserve">0.00 per person (includes PSA Training Manual, Association of Food and Drug Officials (AFDO) Certificate of Completion, light refreshments, and lunch).  </w:t>
      </w:r>
    </w:p>
    <w:p w:rsidR="00B71FA9" w:rsidRPr="00B8295F" w:rsidRDefault="00B71FA9" w:rsidP="00B71FA9">
      <w:pPr>
        <w:pStyle w:val="ListParagraph"/>
        <w:numPr>
          <w:ilvl w:val="0"/>
          <w:numId w:val="26"/>
        </w:numPr>
        <w:spacing w:before="100" w:beforeAutospacing="1" w:after="100" w:afterAutospacing="1" w:line="240" w:lineRule="auto"/>
        <w:rPr>
          <w:rFonts w:eastAsia="Times New Roman" w:cs="Times New Roman"/>
          <w:sz w:val="24"/>
          <w:szCs w:val="24"/>
        </w:rPr>
      </w:pPr>
      <w:r w:rsidRPr="00B8295F">
        <w:t xml:space="preserve">Registration can </w:t>
      </w:r>
      <w:r w:rsidRPr="001F384D">
        <w:t>be done online</w:t>
      </w:r>
      <w:r>
        <w:t xml:space="preserve"> at: </w:t>
      </w:r>
      <w:hyperlink r:id="rId18" w:history="1">
        <w:r w:rsidRPr="003340C1">
          <w:rPr>
            <w:rStyle w:val="Hyperlink"/>
          </w:rPr>
          <w:t>http://www.ksre.k-state.edu/foodsafety/produce/</w:t>
        </w:r>
      </w:hyperlink>
      <w:r>
        <w:t xml:space="preserve">  o</w:t>
      </w:r>
      <w:r w:rsidRPr="00B8295F">
        <w:t xml:space="preserve">r print the registration form and mail it with payment to </w:t>
      </w:r>
      <w:r>
        <w:t xml:space="preserve">Londa Nwadike, MU Extension, </w:t>
      </w:r>
      <w:proofErr w:type="gramStart"/>
      <w:r>
        <w:t>105</w:t>
      </w:r>
      <w:proofErr w:type="gramEnd"/>
      <w:r>
        <w:t xml:space="preserve"> E 5</w:t>
      </w:r>
      <w:r w:rsidRPr="00B71FA9">
        <w:rPr>
          <w:vertAlign w:val="superscript"/>
        </w:rPr>
        <w:t>th</w:t>
      </w:r>
      <w:r>
        <w:t xml:space="preserve"> St, Suite 200, Kansas City, MO 64106. </w:t>
      </w:r>
    </w:p>
    <w:p w:rsidR="00B71FA9" w:rsidRPr="00B8295F" w:rsidRDefault="00B71FA9" w:rsidP="00B71FA9">
      <w:pPr>
        <w:spacing w:before="100" w:beforeAutospacing="1" w:after="100" w:afterAutospacing="1" w:line="240" w:lineRule="auto"/>
        <w:rPr>
          <w:rFonts w:eastAsia="Times New Roman" w:cs="Times New Roman"/>
          <w:sz w:val="24"/>
          <w:szCs w:val="24"/>
        </w:rPr>
      </w:pPr>
      <w:r w:rsidRPr="00B8295F">
        <w:rPr>
          <w:rFonts w:eastAsia="Times New Roman" w:cs="Times New Roman"/>
          <w:i/>
          <w:iCs/>
          <w:sz w:val="24"/>
          <w:szCs w:val="24"/>
        </w:rPr>
        <w:t>* Please use the address where your certificate should be mailed. </w:t>
      </w:r>
      <w:r>
        <w:rPr>
          <w:rFonts w:eastAsia="Times New Roman" w:cs="Times New Roman"/>
          <w:bCs/>
          <w:sz w:val="24"/>
          <w:szCs w:val="24"/>
        </w:rPr>
        <w:t xml:space="preserve">Please register by June 4, 2018 so that we can prepare enough materials for the course.  </w:t>
      </w:r>
      <w:r w:rsidRPr="00B8295F">
        <w:rPr>
          <w:rFonts w:eastAsia="Times New Roman" w:cs="Times New Roman"/>
          <w:sz w:val="24"/>
          <w:szCs w:val="24"/>
        </w:rPr>
        <w:t xml:space="preserve">If you do not enter a valid e-mail address, you will not receive a confirmation of your registration. </w:t>
      </w:r>
    </w:p>
    <w:tbl>
      <w:tblPr>
        <w:tblW w:w="8550" w:type="dxa"/>
        <w:tblInd w:w="-5" w:type="dxa"/>
        <w:tblLook w:val="0400" w:firstRow="0" w:lastRow="0" w:firstColumn="0" w:lastColumn="0" w:noHBand="0" w:noVBand="1"/>
      </w:tblPr>
      <w:tblGrid>
        <w:gridCol w:w="3330"/>
        <w:gridCol w:w="5220"/>
      </w:tblGrid>
      <w:tr w:rsidR="00B71FA9" w:rsidRPr="006B163F" w:rsidTr="002725DC">
        <w:trPr>
          <w:trHeight w:val="504"/>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sidRPr="006B163F">
              <w:rPr>
                <w:rFonts w:ascii="Times New Roman" w:eastAsia="Times New Roman" w:hAnsi="Times New Roman" w:cs="Times New Roman"/>
                <w:color w:val="000000"/>
                <w:sz w:val="24"/>
                <w:szCs w:val="24"/>
              </w:rPr>
              <w:t xml:space="preserve">First Name* </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sidRPr="006B163F">
              <w:rPr>
                <w:rFonts w:ascii="Times New Roman" w:eastAsia="Times New Roman" w:hAnsi="Times New Roman" w:cs="Times New Roman"/>
                <w:color w:val="000000"/>
                <w:sz w:val="24"/>
                <w:szCs w:val="24"/>
              </w:rPr>
              <w:t xml:space="preserve">Last Name* </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sidRPr="006B163F">
              <w:rPr>
                <w:rFonts w:ascii="Times New Roman" w:eastAsia="Times New Roman" w:hAnsi="Times New Roman" w:cs="Times New Roman"/>
                <w:color w:val="000000"/>
                <w:sz w:val="24"/>
                <w:szCs w:val="24"/>
              </w:rPr>
              <w:t>Street Address*</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sidRPr="006B163F">
              <w:rPr>
                <w:rFonts w:ascii="Times New Roman" w:eastAsia="Times New Roman" w:hAnsi="Times New Roman" w:cs="Times New Roman"/>
                <w:color w:val="000000"/>
                <w:sz w:val="24"/>
                <w:szCs w:val="24"/>
              </w:rPr>
              <w:t>City*</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sidRPr="006B163F">
              <w:rPr>
                <w:rFonts w:ascii="Times New Roman" w:eastAsia="Times New Roman" w:hAnsi="Times New Roman" w:cs="Times New Roman"/>
                <w:color w:val="000000"/>
                <w:sz w:val="24"/>
                <w:szCs w:val="24"/>
              </w:rPr>
              <w:t>State*</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sidRPr="006B163F">
              <w:rPr>
                <w:rFonts w:ascii="Times New Roman" w:eastAsia="Times New Roman" w:hAnsi="Times New Roman" w:cs="Times New Roman"/>
                <w:color w:val="000000"/>
                <w:sz w:val="24"/>
                <w:szCs w:val="24"/>
              </w:rPr>
              <w:t>Postal Code*</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sidRPr="006B163F">
              <w:rPr>
                <w:rFonts w:ascii="Times New Roman" w:eastAsia="Times New Roman" w:hAnsi="Times New Roman" w:cs="Times New Roman"/>
                <w:color w:val="000000"/>
                <w:sz w:val="24"/>
                <w:szCs w:val="24"/>
              </w:rPr>
              <w:t>Country</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Daytime Phone</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Evening Phone</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Address</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sidRPr="006B163F">
              <w:rPr>
                <w:rFonts w:ascii="Times New Roman" w:eastAsia="Times New Roman" w:hAnsi="Times New Roman" w:cs="Times New Roman"/>
                <w:color w:val="000000"/>
                <w:sz w:val="24"/>
                <w:szCs w:val="24"/>
              </w:rPr>
              <w:t>What is the name of your farm?</w:t>
            </w:r>
          </w:p>
        </w:tc>
        <w:tc>
          <w:tcPr>
            <w:tcW w:w="5220" w:type="dxa"/>
            <w:tcBorders>
              <w:top w:val="nil"/>
              <w:left w:val="nil"/>
              <w:bottom w:val="single" w:sz="4" w:space="0" w:color="auto"/>
              <w:right w:val="single" w:sz="4" w:space="0" w:color="auto"/>
            </w:tcBorders>
            <w:shd w:val="clear" w:color="auto" w:fill="auto"/>
            <w:noWrap/>
            <w:vAlign w:val="bottom"/>
          </w:tcPr>
          <w:p w:rsidR="00B71FA9" w:rsidRPr="006B163F" w:rsidRDefault="00B71FA9" w:rsidP="002725DC">
            <w:pPr>
              <w:spacing w:after="0" w:line="240" w:lineRule="auto"/>
              <w:rPr>
                <w:rFonts w:ascii="Calibri" w:eastAsia="Times New Roman" w:hAnsi="Calibri" w:cs="Times New Roman"/>
                <w:color w:val="000000"/>
              </w:rPr>
            </w:pP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Dietary Restrictions?</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bl>
    <w:p w:rsidR="00C10C81" w:rsidRDefault="00C10C81" w:rsidP="000B3EE4">
      <w:pPr>
        <w:spacing w:after="0" w:line="240" w:lineRule="auto"/>
      </w:pPr>
    </w:p>
    <w:sectPr w:rsidR="00C10C81" w:rsidSect="007E1B7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E35" w:rsidRDefault="00675E35" w:rsidP="00894628">
      <w:pPr>
        <w:spacing w:after="0" w:line="240" w:lineRule="auto"/>
      </w:pPr>
      <w:r>
        <w:separator/>
      </w:r>
    </w:p>
  </w:endnote>
  <w:endnote w:type="continuationSeparator" w:id="0">
    <w:p w:rsidR="00675E35" w:rsidRDefault="00675E35" w:rsidP="0089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E35" w:rsidRDefault="00675E35" w:rsidP="00894628">
      <w:pPr>
        <w:spacing w:after="0" w:line="240" w:lineRule="auto"/>
      </w:pPr>
      <w:r>
        <w:separator/>
      </w:r>
    </w:p>
  </w:footnote>
  <w:footnote w:type="continuationSeparator" w:id="0">
    <w:p w:rsidR="00675E35" w:rsidRDefault="00675E35" w:rsidP="0089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7D" w:rsidRDefault="007E1B7D">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28" w:rsidRDefault="00894628">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A9" w:rsidRDefault="00B71FA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BFE"/>
    <w:multiLevelType w:val="hybridMultilevel"/>
    <w:tmpl w:val="8A1E2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C79E2"/>
    <w:multiLevelType w:val="hybridMultilevel"/>
    <w:tmpl w:val="39D05886"/>
    <w:lvl w:ilvl="0" w:tplc="A782CF7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E2A7B"/>
    <w:multiLevelType w:val="hybridMultilevel"/>
    <w:tmpl w:val="A218F816"/>
    <w:lvl w:ilvl="0" w:tplc="9B2ED34C">
      <w:start w:val="1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93026"/>
    <w:multiLevelType w:val="hybridMultilevel"/>
    <w:tmpl w:val="749AAED8"/>
    <w:lvl w:ilvl="0" w:tplc="8E7A6992">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363F7"/>
    <w:multiLevelType w:val="multilevel"/>
    <w:tmpl w:val="86445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B2524C"/>
    <w:multiLevelType w:val="hybridMultilevel"/>
    <w:tmpl w:val="D984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F0D9F"/>
    <w:multiLevelType w:val="hybridMultilevel"/>
    <w:tmpl w:val="F2CE4906"/>
    <w:lvl w:ilvl="0" w:tplc="6B2A8D4A">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0683E"/>
    <w:multiLevelType w:val="hybridMultilevel"/>
    <w:tmpl w:val="0694C08C"/>
    <w:lvl w:ilvl="0" w:tplc="31F4DE42">
      <w:start w:val="930"/>
      <w:numFmt w:val="bullet"/>
      <w:lvlText w:val="-"/>
      <w:lvlJc w:val="left"/>
      <w:pPr>
        <w:ind w:left="720" w:hanging="360"/>
      </w:pPr>
      <w:rPr>
        <w:rFonts w:ascii="Calibri" w:eastAsiaTheme="minorHAnsi" w:hAnsi="Calibri" w:cstheme="minorHAnsi"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6D0F05"/>
    <w:multiLevelType w:val="hybridMultilevel"/>
    <w:tmpl w:val="C1A8DFC8"/>
    <w:lvl w:ilvl="0" w:tplc="A0F4299C">
      <w:start w:val="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B294D"/>
    <w:multiLevelType w:val="hybridMultilevel"/>
    <w:tmpl w:val="DEA4FAA6"/>
    <w:lvl w:ilvl="0" w:tplc="AC38602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132E5"/>
    <w:multiLevelType w:val="hybridMultilevel"/>
    <w:tmpl w:val="70FA82E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4B07D1"/>
    <w:multiLevelType w:val="hybridMultilevel"/>
    <w:tmpl w:val="E19E1964"/>
    <w:lvl w:ilvl="0" w:tplc="8ACC2550">
      <w:start w:val="1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553FDB"/>
    <w:multiLevelType w:val="hybridMultilevel"/>
    <w:tmpl w:val="76225AB2"/>
    <w:lvl w:ilvl="0" w:tplc="81B69ED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2507C"/>
    <w:multiLevelType w:val="hybridMultilevel"/>
    <w:tmpl w:val="2CE0F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416BE6"/>
    <w:multiLevelType w:val="hybridMultilevel"/>
    <w:tmpl w:val="B78C02DE"/>
    <w:lvl w:ilvl="0" w:tplc="6A747480">
      <w:start w:val="1216"/>
      <w:numFmt w:val="bullet"/>
      <w:lvlText w:val="-"/>
      <w:lvlJc w:val="left"/>
      <w:pPr>
        <w:ind w:left="720" w:hanging="360"/>
      </w:pPr>
      <w:rPr>
        <w:rFonts w:ascii="Calibri" w:eastAsiaTheme="minorHAnsi" w:hAnsi="Calibri" w:cstheme="minorHAns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7B4D73"/>
    <w:multiLevelType w:val="multilevel"/>
    <w:tmpl w:val="E67E18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C521DF"/>
    <w:multiLevelType w:val="hybridMultilevel"/>
    <w:tmpl w:val="4F68E344"/>
    <w:lvl w:ilvl="0" w:tplc="A782CF74">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DD4AAC"/>
    <w:multiLevelType w:val="hybridMultilevel"/>
    <w:tmpl w:val="F4A61112"/>
    <w:lvl w:ilvl="0" w:tplc="0986A6A8">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C86034"/>
    <w:multiLevelType w:val="hybridMultilevel"/>
    <w:tmpl w:val="FE361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9E35C0"/>
    <w:multiLevelType w:val="hybridMultilevel"/>
    <w:tmpl w:val="45CE5262"/>
    <w:lvl w:ilvl="0" w:tplc="958CA4E2">
      <w:start w:val="1"/>
      <w:numFmt w:val="bullet"/>
      <w:lvlText w:val="-"/>
      <w:lvlJc w:val="left"/>
      <w:pPr>
        <w:ind w:left="720" w:hanging="360"/>
      </w:pPr>
      <w:rPr>
        <w:rFonts w:ascii="Calibri" w:eastAsiaTheme="minorHAnsi" w:hAnsi="Calibri" w:cs="Calibri" w:hint="default"/>
      </w:rPr>
    </w:lvl>
    <w:lvl w:ilvl="1" w:tplc="04090017">
      <w:start w:val="1"/>
      <w:numFmt w:val="lowerLetter"/>
      <w:lvlText w:val="%2)"/>
      <w:lvlJc w:val="left"/>
      <w:pPr>
        <w:ind w:left="1440" w:hanging="360"/>
      </w:pPr>
      <w:rPr>
        <w:rFonts w:hint="default"/>
      </w:rPr>
    </w:lvl>
    <w:lvl w:ilvl="2" w:tplc="E15AD42E">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993776"/>
    <w:multiLevelType w:val="hybridMultilevel"/>
    <w:tmpl w:val="817279A6"/>
    <w:lvl w:ilvl="0" w:tplc="1C6EFD1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05286"/>
    <w:multiLevelType w:val="hybridMultilevel"/>
    <w:tmpl w:val="67B869A6"/>
    <w:lvl w:ilvl="0" w:tplc="46B64A22">
      <w:start w:val="17"/>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FF3D90"/>
    <w:multiLevelType w:val="hybridMultilevel"/>
    <w:tmpl w:val="B28C3FCC"/>
    <w:lvl w:ilvl="0" w:tplc="D6062C6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5E5D5C"/>
    <w:multiLevelType w:val="hybridMultilevel"/>
    <w:tmpl w:val="2BE42DFA"/>
    <w:lvl w:ilvl="0" w:tplc="513CFA4E">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8C1C6F"/>
    <w:multiLevelType w:val="hybridMultilevel"/>
    <w:tmpl w:val="A83A6A6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676A87"/>
    <w:multiLevelType w:val="multilevel"/>
    <w:tmpl w:val="393A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9"/>
  </w:num>
  <w:num w:numId="3">
    <w:abstractNumId w:val="15"/>
  </w:num>
  <w:num w:numId="4">
    <w:abstractNumId w:val="12"/>
  </w:num>
  <w:num w:numId="5">
    <w:abstractNumId w:val="4"/>
  </w:num>
  <w:num w:numId="6">
    <w:abstractNumId w:val="1"/>
  </w:num>
  <w:num w:numId="7">
    <w:abstractNumId w:val="16"/>
  </w:num>
  <w:num w:numId="8">
    <w:abstractNumId w:val="17"/>
  </w:num>
  <w:num w:numId="9">
    <w:abstractNumId w:val="23"/>
  </w:num>
  <w:num w:numId="10">
    <w:abstractNumId w:val="3"/>
  </w:num>
  <w:num w:numId="11">
    <w:abstractNumId w:val="9"/>
  </w:num>
  <w:num w:numId="12">
    <w:abstractNumId w:val="8"/>
  </w:num>
  <w:num w:numId="13">
    <w:abstractNumId w:val="13"/>
  </w:num>
  <w:num w:numId="14">
    <w:abstractNumId w:val="21"/>
  </w:num>
  <w:num w:numId="15">
    <w:abstractNumId w:val="0"/>
  </w:num>
  <w:num w:numId="16">
    <w:abstractNumId w:val="11"/>
  </w:num>
  <w:num w:numId="17">
    <w:abstractNumId w:val="2"/>
  </w:num>
  <w:num w:numId="18">
    <w:abstractNumId w:val="20"/>
  </w:num>
  <w:num w:numId="19">
    <w:abstractNumId w:val="24"/>
  </w:num>
  <w:num w:numId="20">
    <w:abstractNumId w:val="10"/>
  </w:num>
  <w:num w:numId="21">
    <w:abstractNumId w:val="25"/>
  </w:num>
  <w:num w:numId="22">
    <w:abstractNumId w:val="6"/>
  </w:num>
  <w:num w:numId="23">
    <w:abstractNumId w:val="18"/>
  </w:num>
  <w:num w:numId="24">
    <w:abstractNumId w:val="14"/>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BFB455-A722-4765-986A-E8DB1A8781E7}"/>
    <w:docVar w:name="dgnword-eventsink" w:val="101511984"/>
  </w:docVars>
  <w:rsids>
    <w:rsidRoot w:val="00C265CD"/>
    <w:rsid w:val="0001732F"/>
    <w:rsid w:val="000248F8"/>
    <w:rsid w:val="00025D57"/>
    <w:rsid w:val="000359E9"/>
    <w:rsid w:val="00046385"/>
    <w:rsid w:val="00056F7B"/>
    <w:rsid w:val="00071179"/>
    <w:rsid w:val="00072058"/>
    <w:rsid w:val="00090D7D"/>
    <w:rsid w:val="00095D7D"/>
    <w:rsid w:val="0009738C"/>
    <w:rsid w:val="000B3EE4"/>
    <w:rsid w:val="000C0397"/>
    <w:rsid w:val="000C4345"/>
    <w:rsid w:val="000D513C"/>
    <w:rsid w:val="000E44C9"/>
    <w:rsid w:val="000E5C81"/>
    <w:rsid w:val="000F1400"/>
    <w:rsid w:val="0011194D"/>
    <w:rsid w:val="00116236"/>
    <w:rsid w:val="001251D1"/>
    <w:rsid w:val="00126E10"/>
    <w:rsid w:val="00133A04"/>
    <w:rsid w:val="00133DE4"/>
    <w:rsid w:val="00134EF9"/>
    <w:rsid w:val="001435D8"/>
    <w:rsid w:val="001518DF"/>
    <w:rsid w:val="00152F03"/>
    <w:rsid w:val="001740D8"/>
    <w:rsid w:val="00181584"/>
    <w:rsid w:val="00181DEE"/>
    <w:rsid w:val="001835C5"/>
    <w:rsid w:val="001848A2"/>
    <w:rsid w:val="0019087D"/>
    <w:rsid w:val="001B16DA"/>
    <w:rsid w:val="001B1DA6"/>
    <w:rsid w:val="001B28ED"/>
    <w:rsid w:val="001C6DDC"/>
    <w:rsid w:val="001D65E0"/>
    <w:rsid w:val="001E1F47"/>
    <w:rsid w:val="001E4D6C"/>
    <w:rsid w:val="001F70E0"/>
    <w:rsid w:val="00205368"/>
    <w:rsid w:val="00217802"/>
    <w:rsid w:val="0023648F"/>
    <w:rsid w:val="00245ACB"/>
    <w:rsid w:val="002474D8"/>
    <w:rsid w:val="002878DC"/>
    <w:rsid w:val="0029007A"/>
    <w:rsid w:val="00291222"/>
    <w:rsid w:val="00293C5D"/>
    <w:rsid w:val="002C334E"/>
    <w:rsid w:val="002E23C0"/>
    <w:rsid w:val="003061B7"/>
    <w:rsid w:val="00310A5B"/>
    <w:rsid w:val="003151BF"/>
    <w:rsid w:val="003256EA"/>
    <w:rsid w:val="00326BF1"/>
    <w:rsid w:val="0032702C"/>
    <w:rsid w:val="00333700"/>
    <w:rsid w:val="00334793"/>
    <w:rsid w:val="00337792"/>
    <w:rsid w:val="00360B77"/>
    <w:rsid w:val="00361850"/>
    <w:rsid w:val="00366BD0"/>
    <w:rsid w:val="003837AE"/>
    <w:rsid w:val="0038714D"/>
    <w:rsid w:val="00391FE7"/>
    <w:rsid w:val="003A546B"/>
    <w:rsid w:val="003A6769"/>
    <w:rsid w:val="003B48D9"/>
    <w:rsid w:val="003D06D1"/>
    <w:rsid w:val="003D575D"/>
    <w:rsid w:val="003D7F19"/>
    <w:rsid w:val="003E5A77"/>
    <w:rsid w:val="003E709A"/>
    <w:rsid w:val="003E7557"/>
    <w:rsid w:val="003F7A40"/>
    <w:rsid w:val="00416B7E"/>
    <w:rsid w:val="0045089F"/>
    <w:rsid w:val="0045436C"/>
    <w:rsid w:val="0045496E"/>
    <w:rsid w:val="00461E20"/>
    <w:rsid w:val="004640D5"/>
    <w:rsid w:val="0046549B"/>
    <w:rsid w:val="0046597D"/>
    <w:rsid w:val="00467F0B"/>
    <w:rsid w:val="004A0BCA"/>
    <w:rsid w:val="004A29DC"/>
    <w:rsid w:val="004B4C6E"/>
    <w:rsid w:val="004B732D"/>
    <w:rsid w:val="004D1B41"/>
    <w:rsid w:val="004D54AF"/>
    <w:rsid w:val="004E40FC"/>
    <w:rsid w:val="004F14B0"/>
    <w:rsid w:val="004F294E"/>
    <w:rsid w:val="005133AE"/>
    <w:rsid w:val="0051687A"/>
    <w:rsid w:val="00517F40"/>
    <w:rsid w:val="00522C87"/>
    <w:rsid w:val="00533690"/>
    <w:rsid w:val="0055204B"/>
    <w:rsid w:val="00571F75"/>
    <w:rsid w:val="005A6174"/>
    <w:rsid w:val="005A7B66"/>
    <w:rsid w:val="005B1069"/>
    <w:rsid w:val="005C742F"/>
    <w:rsid w:val="005D083F"/>
    <w:rsid w:val="005D7541"/>
    <w:rsid w:val="005F41CB"/>
    <w:rsid w:val="00604B70"/>
    <w:rsid w:val="006133DB"/>
    <w:rsid w:val="00616D83"/>
    <w:rsid w:val="00624BB6"/>
    <w:rsid w:val="006259C4"/>
    <w:rsid w:val="00630054"/>
    <w:rsid w:val="00636C21"/>
    <w:rsid w:val="006431D8"/>
    <w:rsid w:val="00643889"/>
    <w:rsid w:val="006464F8"/>
    <w:rsid w:val="00651B9D"/>
    <w:rsid w:val="006525F7"/>
    <w:rsid w:val="00666F82"/>
    <w:rsid w:val="00667357"/>
    <w:rsid w:val="00675E35"/>
    <w:rsid w:val="00676479"/>
    <w:rsid w:val="00676989"/>
    <w:rsid w:val="006951D2"/>
    <w:rsid w:val="0069669B"/>
    <w:rsid w:val="006A4769"/>
    <w:rsid w:val="006C3AF0"/>
    <w:rsid w:val="006E0EC3"/>
    <w:rsid w:val="006E33FD"/>
    <w:rsid w:val="006F1C85"/>
    <w:rsid w:val="00713447"/>
    <w:rsid w:val="0073014A"/>
    <w:rsid w:val="007341E8"/>
    <w:rsid w:val="00743212"/>
    <w:rsid w:val="007460D5"/>
    <w:rsid w:val="00752D60"/>
    <w:rsid w:val="00780B93"/>
    <w:rsid w:val="007A3AAD"/>
    <w:rsid w:val="007B7D9D"/>
    <w:rsid w:val="007C1AD7"/>
    <w:rsid w:val="007C58F8"/>
    <w:rsid w:val="007D0D0F"/>
    <w:rsid w:val="007E1B7D"/>
    <w:rsid w:val="007F2E8E"/>
    <w:rsid w:val="00802254"/>
    <w:rsid w:val="00807479"/>
    <w:rsid w:val="00807BCD"/>
    <w:rsid w:val="0082349E"/>
    <w:rsid w:val="0082433D"/>
    <w:rsid w:val="00837789"/>
    <w:rsid w:val="008457EE"/>
    <w:rsid w:val="00861C6C"/>
    <w:rsid w:val="00862E33"/>
    <w:rsid w:val="0086589D"/>
    <w:rsid w:val="008701D9"/>
    <w:rsid w:val="00870C48"/>
    <w:rsid w:val="00881AA7"/>
    <w:rsid w:val="00894628"/>
    <w:rsid w:val="00897970"/>
    <w:rsid w:val="008B596B"/>
    <w:rsid w:val="008C083A"/>
    <w:rsid w:val="008D10A3"/>
    <w:rsid w:val="008D3F32"/>
    <w:rsid w:val="00900C13"/>
    <w:rsid w:val="00903167"/>
    <w:rsid w:val="009042B2"/>
    <w:rsid w:val="00923EE6"/>
    <w:rsid w:val="00926C8F"/>
    <w:rsid w:val="009476ED"/>
    <w:rsid w:val="009673D5"/>
    <w:rsid w:val="009758F0"/>
    <w:rsid w:val="009801F1"/>
    <w:rsid w:val="009B2FFC"/>
    <w:rsid w:val="009C2188"/>
    <w:rsid w:val="009D1DA0"/>
    <w:rsid w:val="009E5034"/>
    <w:rsid w:val="009F0EAD"/>
    <w:rsid w:val="00A014B0"/>
    <w:rsid w:val="00A01757"/>
    <w:rsid w:val="00A14D9A"/>
    <w:rsid w:val="00A32F0E"/>
    <w:rsid w:val="00A45650"/>
    <w:rsid w:val="00A563E6"/>
    <w:rsid w:val="00A711DB"/>
    <w:rsid w:val="00A7615C"/>
    <w:rsid w:val="00A77312"/>
    <w:rsid w:val="00A92972"/>
    <w:rsid w:val="00A9713C"/>
    <w:rsid w:val="00A973F9"/>
    <w:rsid w:val="00AA0FF5"/>
    <w:rsid w:val="00AA3095"/>
    <w:rsid w:val="00AB70E8"/>
    <w:rsid w:val="00AC4AB9"/>
    <w:rsid w:val="00AD083A"/>
    <w:rsid w:val="00AD6CDA"/>
    <w:rsid w:val="00AF5749"/>
    <w:rsid w:val="00B0718D"/>
    <w:rsid w:val="00B10702"/>
    <w:rsid w:val="00B15289"/>
    <w:rsid w:val="00B17B77"/>
    <w:rsid w:val="00B26CDE"/>
    <w:rsid w:val="00B360F5"/>
    <w:rsid w:val="00B41708"/>
    <w:rsid w:val="00B63E65"/>
    <w:rsid w:val="00B658FA"/>
    <w:rsid w:val="00B7189B"/>
    <w:rsid w:val="00B71FA9"/>
    <w:rsid w:val="00B74D2D"/>
    <w:rsid w:val="00B75709"/>
    <w:rsid w:val="00B87454"/>
    <w:rsid w:val="00B875D0"/>
    <w:rsid w:val="00B912D3"/>
    <w:rsid w:val="00B965E5"/>
    <w:rsid w:val="00BA0DA7"/>
    <w:rsid w:val="00BA6A07"/>
    <w:rsid w:val="00BC7F18"/>
    <w:rsid w:val="00BD1603"/>
    <w:rsid w:val="00BD76A4"/>
    <w:rsid w:val="00BE1C12"/>
    <w:rsid w:val="00BF164A"/>
    <w:rsid w:val="00C028FE"/>
    <w:rsid w:val="00C05E72"/>
    <w:rsid w:val="00C10C81"/>
    <w:rsid w:val="00C20E64"/>
    <w:rsid w:val="00C217F5"/>
    <w:rsid w:val="00C265CD"/>
    <w:rsid w:val="00C27C32"/>
    <w:rsid w:val="00C31CEE"/>
    <w:rsid w:val="00C428D5"/>
    <w:rsid w:val="00C50CC2"/>
    <w:rsid w:val="00C57608"/>
    <w:rsid w:val="00C6057D"/>
    <w:rsid w:val="00C6188B"/>
    <w:rsid w:val="00C625DE"/>
    <w:rsid w:val="00C6428B"/>
    <w:rsid w:val="00C72787"/>
    <w:rsid w:val="00C82342"/>
    <w:rsid w:val="00C8728C"/>
    <w:rsid w:val="00C970B6"/>
    <w:rsid w:val="00CA20B6"/>
    <w:rsid w:val="00CA44ED"/>
    <w:rsid w:val="00CA6860"/>
    <w:rsid w:val="00CA6C68"/>
    <w:rsid w:val="00CB095B"/>
    <w:rsid w:val="00CB50E8"/>
    <w:rsid w:val="00CC1F99"/>
    <w:rsid w:val="00CE2688"/>
    <w:rsid w:val="00D25DB6"/>
    <w:rsid w:val="00D2630B"/>
    <w:rsid w:val="00D26D32"/>
    <w:rsid w:val="00D32C09"/>
    <w:rsid w:val="00D36349"/>
    <w:rsid w:val="00D4558C"/>
    <w:rsid w:val="00D47289"/>
    <w:rsid w:val="00D513E6"/>
    <w:rsid w:val="00D521B0"/>
    <w:rsid w:val="00D61CC0"/>
    <w:rsid w:val="00D66296"/>
    <w:rsid w:val="00D825A9"/>
    <w:rsid w:val="00D83D80"/>
    <w:rsid w:val="00D97C1C"/>
    <w:rsid w:val="00DA5DB6"/>
    <w:rsid w:val="00DB35ED"/>
    <w:rsid w:val="00DB668A"/>
    <w:rsid w:val="00DF26F6"/>
    <w:rsid w:val="00DF3B82"/>
    <w:rsid w:val="00E03787"/>
    <w:rsid w:val="00E12DDD"/>
    <w:rsid w:val="00E14DEC"/>
    <w:rsid w:val="00E407FA"/>
    <w:rsid w:val="00E44E97"/>
    <w:rsid w:val="00E67E8D"/>
    <w:rsid w:val="00E708D7"/>
    <w:rsid w:val="00E70E9B"/>
    <w:rsid w:val="00E85016"/>
    <w:rsid w:val="00E9519F"/>
    <w:rsid w:val="00E96414"/>
    <w:rsid w:val="00ED090E"/>
    <w:rsid w:val="00F00AF3"/>
    <w:rsid w:val="00F141C5"/>
    <w:rsid w:val="00F15170"/>
    <w:rsid w:val="00F1691B"/>
    <w:rsid w:val="00F16C98"/>
    <w:rsid w:val="00F2027F"/>
    <w:rsid w:val="00F21D17"/>
    <w:rsid w:val="00F27E93"/>
    <w:rsid w:val="00F35AC5"/>
    <w:rsid w:val="00F36C0E"/>
    <w:rsid w:val="00F44F74"/>
    <w:rsid w:val="00F47897"/>
    <w:rsid w:val="00F63AA1"/>
    <w:rsid w:val="00F82387"/>
    <w:rsid w:val="00F82C22"/>
    <w:rsid w:val="00F8304D"/>
    <w:rsid w:val="00F841E6"/>
    <w:rsid w:val="00FA0851"/>
    <w:rsid w:val="00FA4EF9"/>
    <w:rsid w:val="00FC39B2"/>
    <w:rsid w:val="00FC69AF"/>
    <w:rsid w:val="00FD5F2E"/>
    <w:rsid w:val="00FF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60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5C5"/>
    <w:pPr>
      <w:ind w:left="720"/>
      <w:contextualSpacing/>
    </w:pPr>
  </w:style>
  <w:style w:type="character" w:styleId="Hyperlink">
    <w:name w:val="Hyperlink"/>
    <w:basedOn w:val="DefaultParagraphFont"/>
    <w:uiPriority w:val="99"/>
    <w:unhideWhenUsed/>
    <w:rsid w:val="00C970B6"/>
    <w:rPr>
      <w:color w:val="0000FF" w:themeColor="hyperlink"/>
      <w:u w:val="single"/>
    </w:rPr>
  </w:style>
  <w:style w:type="paragraph" w:customStyle="1" w:styleId="Body1">
    <w:name w:val="Body 1"/>
    <w:rsid w:val="00C10C81"/>
    <w:pPr>
      <w:spacing w:after="0" w:line="240" w:lineRule="auto"/>
      <w:outlineLvl w:val="0"/>
    </w:pPr>
    <w:rPr>
      <w:rFonts w:ascii="Times New Roman" w:eastAsia="Arial Unicode MS" w:hAnsi="Times New Roman" w:cs="Times New Roman"/>
      <w:color w:val="000000"/>
      <w:sz w:val="24"/>
      <w:szCs w:val="20"/>
      <w:u w:color="000000"/>
    </w:rPr>
  </w:style>
  <w:style w:type="paragraph" w:styleId="BalloonText">
    <w:name w:val="Balloon Text"/>
    <w:basedOn w:val="Normal"/>
    <w:link w:val="BalloonTextChar"/>
    <w:uiPriority w:val="99"/>
    <w:semiHidden/>
    <w:unhideWhenUsed/>
    <w:rsid w:val="00C10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C81"/>
    <w:rPr>
      <w:rFonts w:ascii="Tahoma" w:hAnsi="Tahoma" w:cs="Tahoma"/>
      <w:sz w:val="16"/>
      <w:szCs w:val="16"/>
    </w:rPr>
  </w:style>
  <w:style w:type="character" w:customStyle="1" w:styleId="object3">
    <w:name w:val="object3"/>
    <w:basedOn w:val="DefaultParagraphFont"/>
    <w:rsid w:val="00C10C81"/>
    <w:rPr>
      <w:strike w:val="0"/>
      <w:dstrike w:val="0"/>
      <w:color w:val="255ED1"/>
      <w:u w:val="none"/>
      <w:effect w:val="none"/>
    </w:rPr>
  </w:style>
  <w:style w:type="character" w:styleId="Emphasis">
    <w:name w:val="Emphasis"/>
    <w:basedOn w:val="DefaultParagraphFont"/>
    <w:uiPriority w:val="20"/>
    <w:qFormat/>
    <w:rsid w:val="00C10C81"/>
    <w:rPr>
      <w:i/>
      <w:iCs/>
    </w:rPr>
  </w:style>
  <w:style w:type="paragraph" w:customStyle="1" w:styleId="Noparagraphstyle">
    <w:name w:val="[No paragraph style]"/>
    <w:rsid w:val="00C10C81"/>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rPr>
  </w:style>
  <w:style w:type="paragraph" w:styleId="Header">
    <w:name w:val="header"/>
    <w:basedOn w:val="Normal"/>
    <w:link w:val="HeaderChar"/>
    <w:uiPriority w:val="99"/>
    <w:semiHidden/>
    <w:unhideWhenUsed/>
    <w:rsid w:val="008946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628"/>
  </w:style>
  <w:style w:type="paragraph" w:styleId="Footer">
    <w:name w:val="footer"/>
    <w:basedOn w:val="Normal"/>
    <w:link w:val="FooterChar"/>
    <w:uiPriority w:val="99"/>
    <w:semiHidden/>
    <w:unhideWhenUsed/>
    <w:rsid w:val="008946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4628"/>
  </w:style>
  <w:style w:type="character" w:customStyle="1" w:styleId="Heading1Char">
    <w:name w:val="Heading 1 Char"/>
    <w:basedOn w:val="DefaultParagraphFont"/>
    <w:link w:val="Heading1"/>
    <w:uiPriority w:val="9"/>
    <w:rsid w:val="007460D5"/>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6673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357"/>
    <w:rPr>
      <w:sz w:val="20"/>
      <w:szCs w:val="20"/>
    </w:rPr>
  </w:style>
  <w:style w:type="character" w:styleId="FootnoteReference">
    <w:name w:val="footnote reference"/>
    <w:basedOn w:val="DefaultParagraphFont"/>
    <w:uiPriority w:val="99"/>
    <w:semiHidden/>
    <w:unhideWhenUsed/>
    <w:rsid w:val="00667357"/>
    <w:rPr>
      <w:vertAlign w:val="superscript"/>
    </w:rPr>
  </w:style>
  <w:style w:type="paragraph" w:styleId="NormalWeb">
    <w:name w:val="Normal (Web)"/>
    <w:basedOn w:val="Normal"/>
    <w:uiPriority w:val="99"/>
    <w:unhideWhenUsed/>
    <w:rsid w:val="006673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line">
    <w:name w:val="subheadline"/>
    <w:basedOn w:val="Normal"/>
    <w:rsid w:val="00FC69A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01F1"/>
    <w:rPr>
      <w:color w:val="800080" w:themeColor="followedHyperlink"/>
      <w:u w:val="single"/>
    </w:rPr>
  </w:style>
  <w:style w:type="character" w:styleId="CommentReference">
    <w:name w:val="annotation reference"/>
    <w:basedOn w:val="DefaultParagraphFont"/>
    <w:uiPriority w:val="99"/>
    <w:semiHidden/>
    <w:unhideWhenUsed/>
    <w:rsid w:val="00903167"/>
    <w:rPr>
      <w:sz w:val="16"/>
      <w:szCs w:val="16"/>
    </w:rPr>
  </w:style>
  <w:style w:type="paragraph" w:styleId="CommentText">
    <w:name w:val="annotation text"/>
    <w:basedOn w:val="Normal"/>
    <w:link w:val="CommentTextChar"/>
    <w:uiPriority w:val="99"/>
    <w:semiHidden/>
    <w:unhideWhenUsed/>
    <w:rsid w:val="00903167"/>
    <w:pPr>
      <w:spacing w:line="240" w:lineRule="auto"/>
    </w:pPr>
    <w:rPr>
      <w:sz w:val="20"/>
      <w:szCs w:val="20"/>
    </w:rPr>
  </w:style>
  <w:style w:type="character" w:customStyle="1" w:styleId="CommentTextChar">
    <w:name w:val="Comment Text Char"/>
    <w:basedOn w:val="DefaultParagraphFont"/>
    <w:link w:val="CommentText"/>
    <w:uiPriority w:val="99"/>
    <w:semiHidden/>
    <w:rsid w:val="00903167"/>
    <w:rPr>
      <w:sz w:val="20"/>
      <w:szCs w:val="20"/>
    </w:rPr>
  </w:style>
  <w:style w:type="paragraph" w:styleId="CommentSubject">
    <w:name w:val="annotation subject"/>
    <w:basedOn w:val="CommentText"/>
    <w:next w:val="CommentText"/>
    <w:link w:val="CommentSubjectChar"/>
    <w:uiPriority w:val="99"/>
    <w:semiHidden/>
    <w:unhideWhenUsed/>
    <w:rsid w:val="00903167"/>
    <w:rPr>
      <w:b/>
      <w:bCs/>
    </w:rPr>
  </w:style>
  <w:style w:type="character" w:customStyle="1" w:styleId="CommentSubjectChar">
    <w:name w:val="Comment Subject Char"/>
    <w:basedOn w:val="CommentTextChar"/>
    <w:link w:val="CommentSubject"/>
    <w:uiPriority w:val="99"/>
    <w:semiHidden/>
    <w:rsid w:val="00903167"/>
    <w:rPr>
      <w:b/>
      <w:bCs/>
      <w:sz w:val="20"/>
      <w:szCs w:val="20"/>
    </w:rPr>
  </w:style>
  <w:style w:type="character" w:customStyle="1" w:styleId="object">
    <w:name w:val="object"/>
    <w:basedOn w:val="DefaultParagraphFont"/>
    <w:rsid w:val="00DB35ED"/>
  </w:style>
  <w:style w:type="character" w:customStyle="1" w:styleId="tp-label">
    <w:name w:val="tp-label"/>
    <w:basedOn w:val="DefaultParagraphFont"/>
    <w:rsid w:val="008457EE"/>
  </w:style>
  <w:style w:type="character" w:styleId="Strong">
    <w:name w:val="Strong"/>
    <w:basedOn w:val="DefaultParagraphFont"/>
    <w:uiPriority w:val="22"/>
    <w:qFormat/>
    <w:rsid w:val="00181D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60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5C5"/>
    <w:pPr>
      <w:ind w:left="720"/>
      <w:contextualSpacing/>
    </w:pPr>
  </w:style>
  <w:style w:type="character" w:styleId="Hyperlink">
    <w:name w:val="Hyperlink"/>
    <w:basedOn w:val="DefaultParagraphFont"/>
    <w:uiPriority w:val="99"/>
    <w:unhideWhenUsed/>
    <w:rsid w:val="00C970B6"/>
    <w:rPr>
      <w:color w:val="0000FF" w:themeColor="hyperlink"/>
      <w:u w:val="single"/>
    </w:rPr>
  </w:style>
  <w:style w:type="paragraph" w:customStyle="1" w:styleId="Body1">
    <w:name w:val="Body 1"/>
    <w:rsid w:val="00C10C81"/>
    <w:pPr>
      <w:spacing w:after="0" w:line="240" w:lineRule="auto"/>
      <w:outlineLvl w:val="0"/>
    </w:pPr>
    <w:rPr>
      <w:rFonts w:ascii="Times New Roman" w:eastAsia="Arial Unicode MS" w:hAnsi="Times New Roman" w:cs="Times New Roman"/>
      <w:color w:val="000000"/>
      <w:sz w:val="24"/>
      <w:szCs w:val="20"/>
      <w:u w:color="000000"/>
    </w:rPr>
  </w:style>
  <w:style w:type="paragraph" w:styleId="BalloonText">
    <w:name w:val="Balloon Text"/>
    <w:basedOn w:val="Normal"/>
    <w:link w:val="BalloonTextChar"/>
    <w:uiPriority w:val="99"/>
    <w:semiHidden/>
    <w:unhideWhenUsed/>
    <w:rsid w:val="00C10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C81"/>
    <w:rPr>
      <w:rFonts w:ascii="Tahoma" w:hAnsi="Tahoma" w:cs="Tahoma"/>
      <w:sz w:val="16"/>
      <w:szCs w:val="16"/>
    </w:rPr>
  </w:style>
  <w:style w:type="character" w:customStyle="1" w:styleId="object3">
    <w:name w:val="object3"/>
    <w:basedOn w:val="DefaultParagraphFont"/>
    <w:rsid w:val="00C10C81"/>
    <w:rPr>
      <w:strike w:val="0"/>
      <w:dstrike w:val="0"/>
      <w:color w:val="255ED1"/>
      <w:u w:val="none"/>
      <w:effect w:val="none"/>
    </w:rPr>
  </w:style>
  <w:style w:type="character" w:styleId="Emphasis">
    <w:name w:val="Emphasis"/>
    <w:basedOn w:val="DefaultParagraphFont"/>
    <w:uiPriority w:val="20"/>
    <w:qFormat/>
    <w:rsid w:val="00C10C81"/>
    <w:rPr>
      <w:i/>
      <w:iCs/>
    </w:rPr>
  </w:style>
  <w:style w:type="paragraph" w:customStyle="1" w:styleId="Noparagraphstyle">
    <w:name w:val="[No paragraph style]"/>
    <w:rsid w:val="00C10C81"/>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rPr>
  </w:style>
  <w:style w:type="paragraph" w:styleId="Header">
    <w:name w:val="header"/>
    <w:basedOn w:val="Normal"/>
    <w:link w:val="HeaderChar"/>
    <w:uiPriority w:val="99"/>
    <w:semiHidden/>
    <w:unhideWhenUsed/>
    <w:rsid w:val="008946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628"/>
  </w:style>
  <w:style w:type="paragraph" w:styleId="Footer">
    <w:name w:val="footer"/>
    <w:basedOn w:val="Normal"/>
    <w:link w:val="FooterChar"/>
    <w:uiPriority w:val="99"/>
    <w:semiHidden/>
    <w:unhideWhenUsed/>
    <w:rsid w:val="008946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4628"/>
  </w:style>
  <w:style w:type="character" w:customStyle="1" w:styleId="Heading1Char">
    <w:name w:val="Heading 1 Char"/>
    <w:basedOn w:val="DefaultParagraphFont"/>
    <w:link w:val="Heading1"/>
    <w:uiPriority w:val="9"/>
    <w:rsid w:val="007460D5"/>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6673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357"/>
    <w:rPr>
      <w:sz w:val="20"/>
      <w:szCs w:val="20"/>
    </w:rPr>
  </w:style>
  <w:style w:type="character" w:styleId="FootnoteReference">
    <w:name w:val="footnote reference"/>
    <w:basedOn w:val="DefaultParagraphFont"/>
    <w:uiPriority w:val="99"/>
    <w:semiHidden/>
    <w:unhideWhenUsed/>
    <w:rsid w:val="00667357"/>
    <w:rPr>
      <w:vertAlign w:val="superscript"/>
    </w:rPr>
  </w:style>
  <w:style w:type="paragraph" w:styleId="NormalWeb">
    <w:name w:val="Normal (Web)"/>
    <w:basedOn w:val="Normal"/>
    <w:uiPriority w:val="99"/>
    <w:unhideWhenUsed/>
    <w:rsid w:val="006673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line">
    <w:name w:val="subheadline"/>
    <w:basedOn w:val="Normal"/>
    <w:rsid w:val="00FC69A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01F1"/>
    <w:rPr>
      <w:color w:val="800080" w:themeColor="followedHyperlink"/>
      <w:u w:val="single"/>
    </w:rPr>
  </w:style>
  <w:style w:type="character" w:styleId="CommentReference">
    <w:name w:val="annotation reference"/>
    <w:basedOn w:val="DefaultParagraphFont"/>
    <w:uiPriority w:val="99"/>
    <w:semiHidden/>
    <w:unhideWhenUsed/>
    <w:rsid w:val="00903167"/>
    <w:rPr>
      <w:sz w:val="16"/>
      <w:szCs w:val="16"/>
    </w:rPr>
  </w:style>
  <w:style w:type="paragraph" w:styleId="CommentText">
    <w:name w:val="annotation text"/>
    <w:basedOn w:val="Normal"/>
    <w:link w:val="CommentTextChar"/>
    <w:uiPriority w:val="99"/>
    <w:semiHidden/>
    <w:unhideWhenUsed/>
    <w:rsid w:val="00903167"/>
    <w:pPr>
      <w:spacing w:line="240" w:lineRule="auto"/>
    </w:pPr>
    <w:rPr>
      <w:sz w:val="20"/>
      <w:szCs w:val="20"/>
    </w:rPr>
  </w:style>
  <w:style w:type="character" w:customStyle="1" w:styleId="CommentTextChar">
    <w:name w:val="Comment Text Char"/>
    <w:basedOn w:val="DefaultParagraphFont"/>
    <w:link w:val="CommentText"/>
    <w:uiPriority w:val="99"/>
    <w:semiHidden/>
    <w:rsid w:val="00903167"/>
    <w:rPr>
      <w:sz w:val="20"/>
      <w:szCs w:val="20"/>
    </w:rPr>
  </w:style>
  <w:style w:type="paragraph" w:styleId="CommentSubject">
    <w:name w:val="annotation subject"/>
    <w:basedOn w:val="CommentText"/>
    <w:next w:val="CommentText"/>
    <w:link w:val="CommentSubjectChar"/>
    <w:uiPriority w:val="99"/>
    <w:semiHidden/>
    <w:unhideWhenUsed/>
    <w:rsid w:val="00903167"/>
    <w:rPr>
      <w:b/>
      <w:bCs/>
    </w:rPr>
  </w:style>
  <w:style w:type="character" w:customStyle="1" w:styleId="CommentSubjectChar">
    <w:name w:val="Comment Subject Char"/>
    <w:basedOn w:val="CommentTextChar"/>
    <w:link w:val="CommentSubject"/>
    <w:uiPriority w:val="99"/>
    <w:semiHidden/>
    <w:rsid w:val="00903167"/>
    <w:rPr>
      <w:b/>
      <w:bCs/>
      <w:sz w:val="20"/>
      <w:szCs w:val="20"/>
    </w:rPr>
  </w:style>
  <w:style w:type="character" w:customStyle="1" w:styleId="object">
    <w:name w:val="object"/>
    <w:basedOn w:val="DefaultParagraphFont"/>
    <w:rsid w:val="00DB35ED"/>
  </w:style>
  <w:style w:type="character" w:customStyle="1" w:styleId="tp-label">
    <w:name w:val="tp-label"/>
    <w:basedOn w:val="DefaultParagraphFont"/>
    <w:rsid w:val="008457EE"/>
  </w:style>
  <w:style w:type="character" w:styleId="Strong">
    <w:name w:val="Strong"/>
    <w:basedOn w:val="DefaultParagraphFont"/>
    <w:uiPriority w:val="22"/>
    <w:qFormat/>
    <w:rsid w:val="00181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242">
      <w:bodyDiv w:val="1"/>
      <w:marLeft w:val="0"/>
      <w:marRight w:val="0"/>
      <w:marTop w:val="0"/>
      <w:marBottom w:val="0"/>
      <w:divBdr>
        <w:top w:val="none" w:sz="0" w:space="0" w:color="auto"/>
        <w:left w:val="none" w:sz="0" w:space="0" w:color="auto"/>
        <w:bottom w:val="none" w:sz="0" w:space="0" w:color="auto"/>
        <w:right w:val="none" w:sz="0" w:space="0" w:color="auto"/>
      </w:divBdr>
    </w:div>
    <w:div w:id="36048521">
      <w:bodyDiv w:val="1"/>
      <w:marLeft w:val="0"/>
      <w:marRight w:val="0"/>
      <w:marTop w:val="0"/>
      <w:marBottom w:val="0"/>
      <w:divBdr>
        <w:top w:val="none" w:sz="0" w:space="0" w:color="auto"/>
        <w:left w:val="none" w:sz="0" w:space="0" w:color="auto"/>
        <w:bottom w:val="none" w:sz="0" w:space="0" w:color="auto"/>
        <w:right w:val="none" w:sz="0" w:space="0" w:color="auto"/>
      </w:divBdr>
    </w:div>
    <w:div w:id="141047247">
      <w:bodyDiv w:val="1"/>
      <w:marLeft w:val="0"/>
      <w:marRight w:val="0"/>
      <w:marTop w:val="0"/>
      <w:marBottom w:val="0"/>
      <w:divBdr>
        <w:top w:val="none" w:sz="0" w:space="0" w:color="auto"/>
        <w:left w:val="none" w:sz="0" w:space="0" w:color="auto"/>
        <w:bottom w:val="none" w:sz="0" w:space="0" w:color="auto"/>
        <w:right w:val="none" w:sz="0" w:space="0" w:color="auto"/>
      </w:divBdr>
    </w:div>
    <w:div w:id="386031150">
      <w:bodyDiv w:val="1"/>
      <w:marLeft w:val="0"/>
      <w:marRight w:val="0"/>
      <w:marTop w:val="0"/>
      <w:marBottom w:val="0"/>
      <w:divBdr>
        <w:top w:val="none" w:sz="0" w:space="0" w:color="auto"/>
        <w:left w:val="none" w:sz="0" w:space="0" w:color="auto"/>
        <w:bottom w:val="none" w:sz="0" w:space="0" w:color="auto"/>
        <w:right w:val="none" w:sz="0" w:space="0" w:color="auto"/>
      </w:divBdr>
      <w:divsChild>
        <w:div w:id="2043094139">
          <w:marLeft w:val="0"/>
          <w:marRight w:val="0"/>
          <w:marTop w:val="0"/>
          <w:marBottom w:val="0"/>
          <w:divBdr>
            <w:top w:val="none" w:sz="0" w:space="0" w:color="auto"/>
            <w:left w:val="none" w:sz="0" w:space="0" w:color="auto"/>
            <w:bottom w:val="none" w:sz="0" w:space="0" w:color="auto"/>
            <w:right w:val="none" w:sz="0" w:space="0" w:color="auto"/>
          </w:divBdr>
        </w:div>
      </w:divsChild>
    </w:div>
    <w:div w:id="495338919">
      <w:bodyDiv w:val="1"/>
      <w:marLeft w:val="0"/>
      <w:marRight w:val="0"/>
      <w:marTop w:val="0"/>
      <w:marBottom w:val="0"/>
      <w:divBdr>
        <w:top w:val="none" w:sz="0" w:space="0" w:color="auto"/>
        <w:left w:val="none" w:sz="0" w:space="0" w:color="auto"/>
        <w:bottom w:val="none" w:sz="0" w:space="0" w:color="auto"/>
        <w:right w:val="none" w:sz="0" w:space="0" w:color="auto"/>
      </w:divBdr>
    </w:div>
    <w:div w:id="559481264">
      <w:bodyDiv w:val="1"/>
      <w:marLeft w:val="0"/>
      <w:marRight w:val="0"/>
      <w:marTop w:val="0"/>
      <w:marBottom w:val="0"/>
      <w:divBdr>
        <w:top w:val="none" w:sz="0" w:space="0" w:color="auto"/>
        <w:left w:val="none" w:sz="0" w:space="0" w:color="auto"/>
        <w:bottom w:val="none" w:sz="0" w:space="0" w:color="auto"/>
        <w:right w:val="none" w:sz="0" w:space="0" w:color="auto"/>
      </w:divBdr>
    </w:div>
    <w:div w:id="867716683">
      <w:bodyDiv w:val="1"/>
      <w:marLeft w:val="0"/>
      <w:marRight w:val="0"/>
      <w:marTop w:val="0"/>
      <w:marBottom w:val="0"/>
      <w:divBdr>
        <w:top w:val="none" w:sz="0" w:space="0" w:color="auto"/>
        <w:left w:val="none" w:sz="0" w:space="0" w:color="auto"/>
        <w:bottom w:val="none" w:sz="0" w:space="0" w:color="auto"/>
        <w:right w:val="none" w:sz="0" w:space="0" w:color="auto"/>
      </w:divBdr>
    </w:div>
    <w:div w:id="974606896">
      <w:bodyDiv w:val="1"/>
      <w:marLeft w:val="0"/>
      <w:marRight w:val="0"/>
      <w:marTop w:val="0"/>
      <w:marBottom w:val="0"/>
      <w:divBdr>
        <w:top w:val="none" w:sz="0" w:space="0" w:color="auto"/>
        <w:left w:val="none" w:sz="0" w:space="0" w:color="auto"/>
        <w:bottom w:val="none" w:sz="0" w:space="0" w:color="auto"/>
        <w:right w:val="none" w:sz="0" w:space="0" w:color="auto"/>
      </w:divBdr>
    </w:div>
    <w:div w:id="1034697518">
      <w:bodyDiv w:val="1"/>
      <w:marLeft w:val="0"/>
      <w:marRight w:val="0"/>
      <w:marTop w:val="0"/>
      <w:marBottom w:val="0"/>
      <w:divBdr>
        <w:top w:val="none" w:sz="0" w:space="0" w:color="auto"/>
        <w:left w:val="none" w:sz="0" w:space="0" w:color="auto"/>
        <w:bottom w:val="none" w:sz="0" w:space="0" w:color="auto"/>
        <w:right w:val="none" w:sz="0" w:space="0" w:color="auto"/>
      </w:divBdr>
    </w:div>
    <w:div w:id="1075317207">
      <w:bodyDiv w:val="1"/>
      <w:marLeft w:val="0"/>
      <w:marRight w:val="0"/>
      <w:marTop w:val="0"/>
      <w:marBottom w:val="0"/>
      <w:divBdr>
        <w:top w:val="none" w:sz="0" w:space="0" w:color="auto"/>
        <w:left w:val="none" w:sz="0" w:space="0" w:color="auto"/>
        <w:bottom w:val="none" w:sz="0" w:space="0" w:color="auto"/>
        <w:right w:val="none" w:sz="0" w:space="0" w:color="auto"/>
      </w:divBdr>
    </w:div>
    <w:div w:id="1096752190">
      <w:bodyDiv w:val="1"/>
      <w:marLeft w:val="0"/>
      <w:marRight w:val="0"/>
      <w:marTop w:val="0"/>
      <w:marBottom w:val="0"/>
      <w:divBdr>
        <w:top w:val="none" w:sz="0" w:space="0" w:color="auto"/>
        <w:left w:val="none" w:sz="0" w:space="0" w:color="auto"/>
        <w:bottom w:val="none" w:sz="0" w:space="0" w:color="auto"/>
        <w:right w:val="none" w:sz="0" w:space="0" w:color="auto"/>
      </w:divBdr>
    </w:div>
    <w:div w:id="1135832213">
      <w:bodyDiv w:val="1"/>
      <w:marLeft w:val="0"/>
      <w:marRight w:val="0"/>
      <w:marTop w:val="0"/>
      <w:marBottom w:val="0"/>
      <w:divBdr>
        <w:top w:val="none" w:sz="0" w:space="0" w:color="auto"/>
        <w:left w:val="none" w:sz="0" w:space="0" w:color="auto"/>
        <w:bottom w:val="none" w:sz="0" w:space="0" w:color="auto"/>
        <w:right w:val="none" w:sz="0" w:space="0" w:color="auto"/>
      </w:divBdr>
    </w:div>
    <w:div w:id="1331786407">
      <w:bodyDiv w:val="1"/>
      <w:marLeft w:val="0"/>
      <w:marRight w:val="0"/>
      <w:marTop w:val="0"/>
      <w:marBottom w:val="0"/>
      <w:divBdr>
        <w:top w:val="none" w:sz="0" w:space="0" w:color="auto"/>
        <w:left w:val="none" w:sz="0" w:space="0" w:color="auto"/>
        <w:bottom w:val="none" w:sz="0" w:space="0" w:color="auto"/>
        <w:right w:val="none" w:sz="0" w:space="0" w:color="auto"/>
      </w:divBdr>
    </w:div>
    <w:div w:id="1363700996">
      <w:bodyDiv w:val="1"/>
      <w:marLeft w:val="0"/>
      <w:marRight w:val="0"/>
      <w:marTop w:val="0"/>
      <w:marBottom w:val="0"/>
      <w:divBdr>
        <w:top w:val="none" w:sz="0" w:space="0" w:color="auto"/>
        <w:left w:val="none" w:sz="0" w:space="0" w:color="auto"/>
        <w:bottom w:val="none" w:sz="0" w:space="0" w:color="auto"/>
        <w:right w:val="none" w:sz="0" w:space="0" w:color="auto"/>
      </w:divBdr>
    </w:div>
    <w:div w:id="1677734249">
      <w:bodyDiv w:val="1"/>
      <w:marLeft w:val="0"/>
      <w:marRight w:val="0"/>
      <w:marTop w:val="0"/>
      <w:marBottom w:val="0"/>
      <w:divBdr>
        <w:top w:val="none" w:sz="0" w:space="0" w:color="auto"/>
        <w:left w:val="none" w:sz="0" w:space="0" w:color="auto"/>
        <w:bottom w:val="none" w:sz="0" w:space="0" w:color="auto"/>
        <w:right w:val="none" w:sz="0" w:space="0" w:color="auto"/>
      </w:divBdr>
    </w:div>
    <w:div w:id="2039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sre.k-state.edu/foodsafety/produce/" TargetMode="External"/><Relationship Id="rId18" Type="http://schemas.openxmlformats.org/officeDocument/2006/relationships/hyperlink" Target="http://www.ksre.k-state.edu/foodsafety/produ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wadikel@missouri.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nwadikel@missouri.ed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Nancy.Beyer@health.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Extension</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Londa Nwadike</dc:creator>
  <cp:lastModifiedBy>Karen Marie Blakeslee</cp:lastModifiedBy>
  <cp:revision>2</cp:revision>
  <cp:lastPrinted>2018-04-23T19:31:00Z</cp:lastPrinted>
  <dcterms:created xsi:type="dcterms:W3CDTF">2018-05-01T15:31:00Z</dcterms:created>
  <dcterms:modified xsi:type="dcterms:W3CDTF">2018-05-01T15:31:00Z</dcterms:modified>
</cp:coreProperties>
</file>