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BA" w:rsidRPr="0080579D" w:rsidRDefault="008471D7" w:rsidP="00805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579D">
        <w:rPr>
          <w:rFonts w:ascii="Times New Roman" w:hAnsi="Times New Roman" w:cs="Times New Roman"/>
          <w:b/>
          <w:sz w:val="28"/>
          <w:szCs w:val="28"/>
        </w:rPr>
        <w:t>KS JCEP Association Awareness and Membership Recruitment Committee</w:t>
      </w:r>
    </w:p>
    <w:p w:rsidR="008471D7" w:rsidRPr="0080579D" w:rsidRDefault="008471D7" w:rsidP="00805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79D">
        <w:rPr>
          <w:rFonts w:ascii="Times New Roman" w:hAnsi="Times New Roman" w:cs="Times New Roman"/>
          <w:b/>
          <w:sz w:val="28"/>
          <w:szCs w:val="28"/>
        </w:rPr>
        <w:t>December 6 Zoom Meeting Notes</w:t>
      </w:r>
    </w:p>
    <w:p w:rsidR="008471D7" w:rsidRPr="0080579D" w:rsidRDefault="008471D7" w:rsidP="00805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79D">
        <w:rPr>
          <w:rFonts w:ascii="Times New Roman" w:hAnsi="Times New Roman" w:cs="Times New Roman"/>
          <w:b/>
          <w:sz w:val="28"/>
          <w:szCs w:val="28"/>
        </w:rPr>
        <w:t>John Forshee, Committee Chair</w:t>
      </w:r>
    </w:p>
    <w:p w:rsidR="008471D7" w:rsidRPr="008471D7" w:rsidRDefault="008471D7">
      <w:pPr>
        <w:rPr>
          <w:rFonts w:ascii="Times New Roman" w:hAnsi="Times New Roman" w:cs="Times New Roman"/>
          <w:sz w:val="24"/>
          <w:szCs w:val="24"/>
        </w:rPr>
      </w:pPr>
    </w:p>
    <w:p w:rsidR="008471D7" w:rsidRPr="008471D7" w:rsidRDefault="008471D7">
      <w:pPr>
        <w:rPr>
          <w:rFonts w:ascii="Times New Roman" w:hAnsi="Times New Roman" w:cs="Times New Roman"/>
          <w:sz w:val="24"/>
          <w:szCs w:val="24"/>
        </w:rPr>
      </w:pPr>
      <w:r w:rsidRPr="008471D7">
        <w:rPr>
          <w:rFonts w:ascii="Times New Roman" w:hAnsi="Times New Roman" w:cs="Times New Roman"/>
          <w:sz w:val="24"/>
          <w:szCs w:val="24"/>
        </w:rPr>
        <w:t>Agenda Notes:</w:t>
      </w:r>
    </w:p>
    <w:p w:rsidR="008471D7" w:rsidRDefault="008471D7">
      <w:pPr>
        <w:rPr>
          <w:rFonts w:ascii="Times New Roman" w:hAnsi="Times New Roman" w:cs="Times New Roman"/>
          <w:sz w:val="24"/>
          <w:szCs w:val="24"/>
        </w:rPr>
      </w:pPr>
      <w:r w:rsidRPr="008471D7">
        <w:rPr>
          <w:rFonts w:ascii="Times New Roman" w:hAnsi="Times New Roman" w:cs="Times New Roman"/>
          <w:sz w:val="24"/>
          <w:szCs w:val="24"/>
          <w:u w:val="single"/>
        </w:rPr>
        <w:t>New Agent Luncheons</w:t>
      </w:r>
      <w:r w:rsidRPr="008471D7">
        <w:rPr>
          <w:rFonts w:ascii="Times New Roman" w:hAnsi="Times New Roman" w:cs="Times New Roman"/>
          <w:sz w:val="24"/>
          <w:szCs w:val="24"/>
        </w:rPr>
        <w:t xml:space="preserve"> – chair will work with Jennifer Wilson to schedule events during new agent training.  Committee members and Officers will be first </w:t>
      </w:r>
      <w:proofErr w:type="gramStart"/>
      <w:r w:rsidRPr="008471D7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8471D7">
        <w:rPr>
          <w:rFonts w:ascii="Times New Roman" w:hAnsi="Times New Roman" w:cs="Times New Roman"/>
          <w:sz w:val="24"/>
          <w:szCs w:val="24"/>
        </w:rPr>
        <w:t xml:space="preserve"> to represent KS JCEP at this event.</w:t>
      </w:r>
    </w:p>
    <w:p w:rsidR="008471D7" w:rsidRPr="008471D7" w:rsidRDefault="008471D7" w:rsidP="008471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71D7">
        <w:rPr>
          <w:rFonts w:ascii="Times New Roman" w:hAnsi="Times New Roman" w:cs="Times New Roman"/>
          <w:sz w:val="24"/>
          <w:szCs w:val="24"/>
          <w:u w:val="single"/>
        </w:rPr>
        <w:t>Promotion of Kansas JCEP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71D7">
        <w:rPr>
          <w:rFonts w:ascii="Times New Roman" w:hAnsi="Times New Roman" w:cs="Times New Roman"/>
          <w:sz w:val="24"/>
          <w:szCs w:val="24"/>
        </w:rPr>
        <w:t>Reviewed Marketing items from Marketing &amp; Outreach Committee</w:t>
      </w:r>
      <w:r w:rsidRPr="008471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8471D7" w:rsidRPr="008471D7" w:rsidRDefault="008471D7" w:rsidP="008471D7">
      <w:pPr>
        <w:pStyle w:val="NormalWeb"/>
        <w:ind w:firstLine="720"/>
        <w:rPr>
          <w:rFonts w:ascii="Calibri" w:hAnsi="Calibri"/>
          <w:color w:val="000000"/>
          <w:sz w:val="20"/>
          <w:szCs w:val="20"/>
        </w:rPr>
      </w:pPr>
      <w:r w:rsidRPr="008471D7">
        <w:rPr>
          <w:rFonts w:ascii="Calibri" w:hAnsi="Calibri"/>
          <w:color w:val="000000"/>
          <w:sz w:val="20"/>
          <w:szCs w:val="20"/>
        </w:rPr>
        <w:t xml:space="preserve">No one is going to read a brochure (a harsh reality) </w:t>
      </w:r>
      <w:r w:rsidRPr="008471D7">
        <w:rPr>
          <w:rFonts w:ascii="Segoe UI Symbol" w:hAnsi="Segoe UI Symbol" w:cs="Segoe UI Symbol"/>
          <w:color w:val="000000"/>
          <w:sz w:val="20"/>
          <w:szCs w:val="20"/>
        </w:rPr>
        <w:t>😐</w:t>
      </w:r>
    </w:p>
    <w:p w:rsidR="008471D7" w:rsidRPr="008471D7" w:rsidRDefault="008471D7" w:rsidP="008471D7">
      <w:pPr>
        <w:pStyle w:val="NormalWeb"/>
        <w:ind w:firstLine="720"/>
        <w:rPr>
          <w:rFonts w:ascii="Calibri" w:hAnsi="Calibri"/>
          <w:color w:val="000000"/>
          <w:sz w:val="20"/>
          <w:szCs w:val="20"/>
        </w:rPr>
      </w:pPr>
      <w:r w:rsidRPr="008471D7">
        <w:rPr>
          <w:rFonts w:ascii="Calibri" w:hAnsi="Calibri"/>
          <w:color w:val="000000"/>
          <w:sz w:val="20"/>
          <w:szCs w:val="20"/>
        </w:rPr>
        <w:t>- Post card or bookmark with key points</w:t>
      </w:r>
    </w:p>
    <w:p w:rsidR="008471D7" w:rsidRPr="008471D7" w:rsidRDefault="008471D7" w:rsidP="008471D7">
      <w:pPr>
        <w:pStyle w:val="NormalWeb"/>
        <w:ind w:left="72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Our finally last, and </w:t>
      </w:r>
      <w:r w:rsidRPr="008471D7">
        <w:rPr>
          <w:rFonts w:ascii="Calibri" w:hAnsi="Calibri"/>
          <w:color w:val="000000"/>
          <w:sz w:val="20"/>
          <w:szCs w:val="20"/>
        </w:rPr>
        <w:t xml:space="preserve">best thought we think is to create an infographic that shows how we are all connected to JCEP, has key points about each organization, dues, benefits of being active. . . things like that - the </w:t>
      </w:r>
      <w:proofErr w:type="gramStart"/>
      <w:r w:rsidRPr="008471D7">
        <w:rPr>
          <w:rFonts w:ascii="Calibri" w:hAnsi="Calibri"/>
          <w:color w:val="000000"/>
          <w:sz w:val="20"/>
          <w:szCs w:val="20"/>
        </w:rPr>
        <w:t>one page</w:t>
      </w:r>
      <w:proofErr w:type="gramEnd"/>
      <w:r w:rsidRPr="008471D7">
        <w:rPr>
          <w:rFonts w:ascii="Calibri" w:hAnsi="Calibri"/>
          <w:color w:val="000000"/>
          <w:sz w:val="20"/>
          <w:szCs w:val="20"/>
        </w:rPr>
        <w:t xml:space="preserve"> eye grabber we think would be more appealing to those already in extension and easier to sell at new agent training. </w:t>
      </w:r>
    </w:p>
    <w:p w:rsidR="008471D7" w:rsidRDefault="008471D7" w:rsidP="008471D7">
      <w:pPr>
        <w:pStyle w:val="NormalWeb"/>
        <w:rPr>
          <w:rFonts w:ascii="Calibri" w:hAnsi="Calibri"/>
          <w:color w:val="000000"/>
        </w:rPr>
      </w:pPr>
    </w:p>
    <w:p w:rsidR="008471D7" w:rsidRDefault="0084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agreed with comments from Marketing Committee and liked the idea of 1 piece to present to new agents that show the entire picture of associations rather than each association bringing a potentially outdated paper brochure.</w:t>
      </w:r>
    </w:p>
    <w:p w:rsidR="008471D7" w:rsidRDefault="0084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suggests a personal follow-up with from the appropriate association to each new agents following new agent luncheon to help/encourage them to join their association and answer any questions.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suggested that Marketing develop a logo to be used on emails, letterheads, etc.</w:t>
      </w:r>
    </w:p>
    <w:p w:rsidR="008471D7" w:rsidRDefault="008471D7">
      <w:pPr>
        <w:rPr>
          <w:rFonts w:ascii="Times New Roman" w:hAnsi="Times New Roman" w:cs="Times New Roman"/>
          <w:sz w:val="24"/>
          <w:szCs w:val="24"/>
        </w:rPr>
      </w:pPr>
      <w:r w:rsidRPr="008471D7">
        <w:rPr>
          <w:rFonts w:ascii="Times New Roman" w:hAnsi="Times New Roman" w:cs="Times New Roman"/>
          <w:sz w:val="24"/>
          <w:szCs w:val="24"/>
          <w:u w:val="single"/>
        </w:rPr>
        <w:t>Promotions of KS JCEP Committees</w:t>
      </w:r>
      <w:r>
        <w:rPr>
          <w:rFonts w:ascii="Times New Roman" w:hAnsi="Times New Roman" w:cs="Times New Roman"/>
          <w:sz w:val="24"/>
          <w:szCs w:val="24"/>
        </w:rPr>
        <w:t xml:space="preserve"> – Committee felt that “assigning” members to committees would result in really large committees with a lot of members that were not interested in serving. Suggested continuation of the committee sign-up at annual meeting at annual conference.</w:t>
      </w:r>
    </w:p>
    <w:p w:rsidR="008471D7" w:rsidRDefault="0080579D">
      <w:pPr>
        <w:rPr>
          <w:rFonts w:ascii="Times New Roman" w:hAnsi="Times New Roman" w:cs="Times New Roman"/>
          <w:sz w:val="24"/>
          <w:szCs w:val="24"/>
        </w:rPr>
      </w:pPr>
      <w:r w:rsidRPr="0080579D">
        <w:rPr>
          <w:rFonts w:ascii="Times New Roman" w:hAnsi="Times New Roman" w:cs="Times New Roman"/>
          <w:sz w:val="24"/>
          <w:szCs w:val="24"/>
          <w:u w:val="single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– addressed in promotion of KS JCEP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Improvements suggested –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*Add a section to post committee reports so officers, members, and other committees see what work is being done.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*Add a bar with logos from the member associations (similar to what National JCEP has.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*Request access to all association list serves for Executive team – President, President-elect, and Secretary treasurer.  (Do this instead of trying to develop and keep current a KS JCEP list serve but rather just rely on the association list serves that are hopefully up-to-date.)</w:t>
      </w:r>
    </w:p>
    <w:p w:rsidR="0080579D" w:rsidRDefault="0080579D">
      <w:pPr>
        <w:rPr>
          <w:rFonts w:ascii="Times New Roman" w:hAnsi="Times New Roman" w:cs="Times New Roman"/>
          <w:sz w:val="24"/>
          <w:szCs w:val="24"/>
        </w:rPr>
      </w:pPr>
    </w:p>
    <w:p w:rsidR="008471D7" w:rsidRPr="008471D7" w:rsidRDefault="0080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in attendance for the Zoom Call were:  John Forshee, Jennifer Wilson,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Carten</w:t>
      </w:r>
      <w:proofErr w:type="spellEnd"/>
      <w:r>
        <w:rPr>
          <w:rFonts w:ascii="Times New Roman" w:hAnsi="Times New Roman" w:cs="Times New Roman"/>
          <w:sz w:val="24"/>
          <w:szCs w:val="24"/>
        </w:rPr>
        <w:t>, Brett Melton, Andrea Burns and President, Nancy Honig.</w:t>
      </w:r>
    </w:p>
    <w:sectPr w:rsidR="008471D7" w:rsidRPr="008471D7" w:rsidSect="0080579D"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7"/>
    <w:rsid w:val="0080579D"/>
    <w:rsid w:val="008471D7"/>
    <w:rsid w:val="008631BA"/>
    <w:rsid w:val="00A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B293-4518-49B6-8339-8A73036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1D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Forshee</dc:creator>
  <cp:keywords/>
  <dc:description/>
  <cp:lastModifiedBy>Rachael Boyle</cp:lastModifiedBy>
  <cp:revision>2</cp:revision>
  <dcterms:created xsi:type="dcterms:W3CDTF">2018-12-17T17:26:00Z</dcterms:created>
  <dcterms:modified xsi:type="dcterms:W3CDTF">2018-12-17T17:26:00Z</dcterms:modified>
</cp:coreProperties>
</file>