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1BF" w:rsidRDefault="007E1B7D" w:rsidP="00C10C81">
      <w:pPr>
        <w:pStyle w:val="Body1"/>
        <w:rPr>
          <w:rFonts w:hAnsi="Arial Unicode MS"/>
          <w:b/>
        </w:rPr>
      </w:pPr>
      <w:bookmarkStart w:id="0" w:name="_GoBack"/>
      <w:bookmarkEnd w:id="0"/>
      <w:r>
        <w:rPr>
          <w:rFonts w:hAnsi="Arial Unicode MS"/>
          <w:b/>
          <w:noProof/>
        </w:rPr>
        <w:drawing>
          <wp:anchor distT="0" distB="0" distL="114300" distR="114300" simplePos="0" relativeHeight="251659264" behindDoc="1" locked="0" layoutInCell="1" allowOverlap="1" wp14:anchorId="5EEFF8DD" wp14:editId="372B19A4">
            <wp:simplePos x="0" y="0"/>
            <wp:positionH relativeFrom="column">
              <wp:posOffset>5076825</wp:posOffset>
            </wp:positionH>
            <wp:positionV relativeFrom="paragraph">
              <wp:posOffset>28575</wp:posOffset>
            </wp:positionV>
            <wp:extent cx="1409700" cy="4095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0A89">
        <w:rPr>
          <w:rFonts w:hAnsi="Arial Unicode MS"/>
          <w:b/>
          <w:noProof/>
        </w:rPr>
        <w:t xml:space="preserve">     </w:t>
      </w:r>
      <w:r w:rsidR="00676989">
        <w:rPr>
          <w:rFonts w:hAnsi="Arial Unicode MS"/>
          <w:b/>
          <w:noProof/>
        </w:rPr>
        <w:drawing>
          <wp:inline distT="0" distB="0" distL="0" distR="0" wp14:anchorId="72B529E4" wp14:editId="2B14FB0D">
            <wp:extent cx="1066800" cy="561975"/>
            <wp:effectExtent l="19050" t="0" r="0" b="0"/>
            <wp:docPr id="2" name="Picture 2" descr="KSRE_logo_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SRE_logo_26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0C81">
        <w:rPr>
          <w:rFonts w:hAnsi="Arial Unicode MS"/>
          <w:b/>
        </w:rPr>
        <w:t xml:space="preserve">            </w:t>
      </w:r>
      <w:r>
        <w:rPr>
          <w:noProof/>
        </w:rPr>
        <w:t xml:space="preserve">                      </w:t>
      </w:r>
      <w:r w:rsidR="00E30A89">
        <w:rPr>
          <w:noProof/>
        </w:rPr>
        <w:t xml:space="preserve">        </w:t>
      </w:r>
      <w:r w:rsidR="00E30A89" w:rsidRPr="00E30A89">
        <w:rPr>
          <w:noProof/>
        </w:rPr>
        <w:drawing>
          <wp:inline distT="0" distB="0" distL="0" distR="0">
            <wp:extent cx="812800" cy="541867"/>
            <wp:effectExtent l="0" t="0" r="0" b="0"/>
            <wp:docPr id="1" name="Picture 1" descr="C:\Users\lnwadike\AppData\Local\Microsoft\Windows\INetCache\Content.Outlook\Y7BA9PS8\University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nwadike\AppData\Local\Microsoft\Windows\INetCache\Content.Outlook\Y7BA9PS8\University 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62" cy="542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C81" w:rsidRDefault="00C10C81" w:rsidP="00C10C81">
      <w:pPr>
        <w:pStyle w:val="Body1"/>
        <w:rPr>
          <w:rFonts w:hAnsi="Arial Unicode MS"/>
          <w:b/>
        </w:rPr>
      </w:pPr>
      <w:r>
        <w:rPr>
          <w:rFonts w:hAnsi="Arial Unicode MS"/>
          <w:b/>
        </w:rPr>
        <w:t xml:space="preserve">                                                                                            </w:t>
      </w:r>
    </w:p>
    <w:p w:rsidR="005A7B66" w:rsidRPr="007E1B7D" w:rsidRDefault="00B0615A" w:rsidP="007E1B7D">
      <w:pPr>
        <w:spacing w:after="0" w:line="240" w:lineRule="auto"/>
        <w:jc w:val="center"/>
        <w:rPr>
          <w:rFonts w:cstheme="minorHAnsi"/>
          <w:b/>
          <w:sz w:val="40"/>
        </w:rPr>
      </w:pPr>
      <w:r>
        <w:rPr>
          <w:rFonts w:cstheme="minorHAnsi"/>
          <w:b/>
          <w:sz w:val="40"/>
        </w:rPr>
        <w:t>Earn $100 for On-farm Produce Safety Assessments</w:t>
      </w:r>
    </w:p>
    <w:p w:rsidR="00C10C81" w:rsidRDefault="00C10C81" w:rsidP="00C10C81">
      <w:pPr>
        <w:spacing w:after="0" w:line="240" w:lineRule="auto"/>
        <w:rPr>
          <w:rFonts w:cstheme="minorHAnsi"/>
          <w:i/>
        </w:rPr>
      </w:pPr>
    </w:p>
    <w:p w:rsidR="00B0615A" w:rsidRDefault="00B0615A" w:rsidP="00C10C81">
      <w:pPr>
        <w:spacing w:after="0" w:line="240" w:lineRule="auto"/>
        <w:rPr>
          <w:rFonts w:cstheme="minorHAnsi"/>
        </w:rPr>
      </w:pPr>
      <w:r>
        <w:rPr>
          <w:rFonts w:cstheme="minorHAnsi"/>
        </w:rPr>
        <w:t>Kansas State University</w:t>
      </w:r>
      <w:r w:rsidR="00E028C3">
        <w:rPr>
          <w:rFonts w:cstheme="minorHAnsi"/>
        </w:rPr>
        <w:t xml:space="preserve"> (KSU)</w:t>
      </w:r>
      <w:r>
        <w:rPr>
          <w:rFonts w:cstheme="minorHAnsi"/>
        </w:rPr>
        <w:t>, University of Missouri</w:t>
      </w:r>
      <w:r w:rsidR="00E028C3">
        <w:rPr>
          <w:rFonts w:cstheme="minorHAnsi"/>
        </w:rPr>
        <w:t xml:space="preserve"> (MU)</w:t>
      </w:r>
      <w:r>
        <w:rPr>
          <w:rFonts w:cstheme="minorHAnsi"/>
        </w:rPr>
        <w:t xml:space="preserve">, and Lincoln University </w:t>
      </w:r>
      <w:r w:rsidR="00E028C3">
        <w:rPr>
          <w:rFonts w:cstheme="minorHAnsi"/>
        </w:rPr>
        <w:t xml:space="preserve">(LU) Extension </w:t>
      </w:r>
      <w:r>
        <w:rPr>
          <w:rFonts w:cstheme="minorHAnsi"/>
        </w:rPr>
        <w:t xml:space="preserve">are looking for volunteers to allow KSU </w:t>
      </w:r>
      <w:r w:rsidR="007D63A3">
        <w:rPr>
          <w:rFonts w:cstheme="minorHAnsi"/>
        </w:rPr>
        <w:t xml:space="preserve">to </w:t>
      </w:r>
      <w:r>
        <w:rPr>
          <w:rFonts w:cstheme="minorHAnsi"/>
        </w:rPr>
        <w:t>conduct on-farm produce safety assessment on their farm</w:t>
      </w:r>
      <w:r w:rsidR="007D63A3">
        <w:rPr>
          <w:rFonts w:cstheme="minorHAnsi"/>
        </w:rPr>
        <w:t xml:space="preserve">, </w:t>
      </w:r>
      <w:r>
        <w:rPr>
          <w:rFonts w:cstheme="minorHAnsi"/>
        </w:rPr>
        <w:t xml:space="preserve">both before and after a training workshop. This assessment is part of a </w:t>
      </w:r>
      <w:r w:rsidR="007D63A3">
        <w:rPr>
          <w:rFonts w:cstheme="minorHAnsi"/>
        </w:rPr>
        <w:t xml:space="preserve">training </w:t>
      </w:r>
      <w:r>
        <w:rPr>
          <w:rFonts w:cstheme="minorHAnsi"/>
        </w:rPr>
        <w:t xml:space="preserve">research project and the results of your assessment will </w:t>
      </w:r>
      <w:r w:rsidRPr="00524D82">
        <w:rPr>
          <w:rFonts w:cstheme="minorHAnsi"/>
          <w:u w:val="single"/>
        </w:rPr>
        <w:t>NOT</w:t>
      </w:r>
      <w:r>
        <w:rPr>
          <w:rFonts w:cstheme="minorHAnsi"/>
        </w:rPr>
        <w:t xml:space="preserve"> be shared with regulatory bodies or any other entity, but will only be used to help </w:t>
      </w:r>
      <w:r w:rsidR="007D63A3">
        <w:rPr>
          <w:rFonts w:cstheme="minorHAnsi"/>
        </w:rPr>
        <w:t xml:space="preserve">improve </w:t>
      </w:r>
      <w:r>
        <w:rPr>
          <w:rFonts w:cstheme="minorHAnsi"/>
        </w:rPr>
        <w:t xml:space="preserve">the effectiveness of our produce safety trainings. </w:t>
      </w:r>
    </w:p>
    <w:p w:rsidR="00B0615A" w:rsidRDefault="00B0615A" w:rsidP="00C10C81">
      <w:pPr>
        <w:spacing w:after="0" w:line="240" w:lineRule="auto"/>
        <w:rPr>
          <w:rFonts w:cstheme="minorHAnsi"/>
        </w:rPr>
      </w:pPr>
    </w:p>
    <w:p w:rsidR="00B0615A" w:rsidRPr="00D3263E" w:rsidRDefault="00B0615A" w:rsidP="00C10C81">
      <w:pPr>
        <w:spacing w:after="0" w:line="240" w:lineRule="auto"/>
        <w:rPr>
          <w:rFonts w:cstheme="minorHAnsi"/>
          <w:b/>
          <w:i/>
        </w:rPr>
      </w:pPr>
      <w:r w:rsidRPr="00D3263E">
        <w:rPr>
          <w:rFonts w:cstheme="minorHAnsi"/>
          <w:b/>
          <w:i/>
        </w:rPr>
        <w:t xml:space="preserve">What we will provide you: </w:t>
      </w:r>
    </w:p>
    <w:p w:rsidR="00B0615A" w:rsidRDefault="00D3263E" w:rsidP="00B0615A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Two (2) </w:t>
      </w:r>
      <w:r w:rsidR="00B0615A">
        <w:rPr>
          <w:rFonts w:cstheme="minorHAnsi"/>
        </w:rPr>
        <w:t>free on</w:t>
      </w:r>
      <w:r>
        <w:rPr>
          <w:rFonts w:cstheme="minorHAnsi"/>
        </w:rPr>
        <w:t>-farm produce safety assessments- one before the training workshop (assessments will be scheduled with you and will be conducted in September- October 2017) and one after the training workshop (assessments will be scheduled with you and will be conducted in March- May 2018)</w:t>
      </w:r>
    </w:p>
    <w:p w:rsidR="001F725E" w:rsidRDefault="001F725E" w:rsidP="001F725E">
      <w:pPr>
        <w:pStyle w:val="ListParagraph"/>
        <w:numPr>
          <w:ilvl w:val="1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Assessments will be conducted by KSU’s new Produce Safety Extension Associate who </w:t>
      </w:r>
      <w:r w:rsidR="00524D82">
        <w:rPr>
          <w:rFonts w:cstheme="minorHAnsi"/>
        </w:rPr>
        <w:t xml:space="preserve">has extensive experience in getting produce farms </w:t>
      </w:r>
      <w:r>
        <w:rPr>
          <w:rFonts w:cstheme="minorHAnsi"/>
        </w:rPr>
        <w:t xml:space="preserve">USDA GAP certified.  </w:t>
      </w:r>
    </w:p>
    <w:p w:rsidR="00D3263E" w:rsidRDefault="00E30A89" w:rsidP="00B0615A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Earn </w:t>
      </w:r>
      <w:r w:rsidR="00D3263E">
        <w:rPr>
          <w:rFonts w:cstheme="minorHAnsi"/>
        </w:rPr>
        <w:t>$50/ assessment, for a total of $100</w:t>
      </w:r>
    </w:p>
    <w:p w:rsidR="001F725E" w:rsidRDefault="00D3263E" w:rsidP="00B0615A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Free admission to one</w:t>
      </w:r>
      <w:r w:rsidR="007D63A3">
        <w:rPr>
          <w:rFonts w:cstheme="minorHAnsi"/>
        </w:rPr>
        <w:t xml:space="preserve"> Intro to P</w:t>
      </w:r>
      <w:r>
        <w:rPr>
          <w:rFonts w:cstheme="minorHAnsi"/>
        </w:rPr>
        <w:t xml:space="preserve">roduce </w:t>
      </w:r>
      <w:r w:rsidR="007D63A3">
        <w:rPr>
          <w:rFonts w:cstheme="minorHAnsi"/>
        </w:rPr>
        <w:t>S</w:t>
      </w:r>
      <w:r>
        <w:rPr>
          <w:rFonts w:cstheme="minorHAnsi"/>
        </w:rPr>
        <w:t>afety workshop</w:t>
      </w:r>
      <w:r w:rsidR="007D63A3">
        <w:rPr>
          <w:rFonts w:cstheme="minorHAnsi"/>
        </w:rPr>
        <w:t xml:space="preserve"> </w:t>
      </w:r>
      <w:r w:rsidR="001F725E">
        <w:rPr>
          <w:rFonts w:cstheme="minorHAnsi"/>
        </w:rPr>
        <w:t>(more information on those workshops below)</w:t>
      </w:r>
    </w:p>
    <w:p w:rsidR="001F725E" w:rsidRDefault="001F725E" w:rsidP="001F725E">
      <w:pPr>
        <w:pStyle w:val="ListParagraph"/>
        <w:numPr>
          <w:ilvl w:val="1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All workshop participants will receive some free water testing</w:t>
      </w:r>
    </w:p>
    <w:p w:rsidR="001F725E" w:rsidRDefault="001F725E" w:rsidP="001F725E">
      <w:pPr>
        <w:pStyle w:val="ListParagraph"/>
        <w:numPr>
          <w:ilvl w:val="1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Note that these workshops will NOT meet the training requirements of the FSMA produce safety rule, but that we </w:t>
      </w:r>
      <w:r w:rsidR="00524D82">
        <w:rPr>
          <w:rFonts w:cstheme="minorHAnsi"/>
        </w:rPr>
        <w:t xml:space="preserve">are </w:t>
      </w:r>
      <w:r>
        <w:rPr>
          <w:rFonts w:cstheme="minorHAnsi"/>
        </w:rPr>
        <w:t xml:space="preserve">holding those workshops at other times across </w:t>
      </w:r>
      <w:r w:rsidR="007D63A3">
        <w:rPr>
          <w:rFonts w:cstheme="minorHAnsi"/>
        </w:rPr>
        <w:t>KS and MO</w:t>
      </w:r>
      <w:r>
        <w:rPr>
          <w:rFonts w:cstheme="minorHAnsi"/>
        </w:rPr>
        <w:t>.</w:t>
      </w:r>
    </w:p>
    <w:p w:rsidR="00D3263E" w:rsidRDefault="001F725E" w:rsidP="001F725E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The assessment results will help you think through items to be improved if you want to be GAP certified</w:t>
      </w:r>
    </w:p>
    <w:p w:rsidR="00E028C3" w:rsidRDefault="00E028C3" w:rsidP="00E028C3">
      <w:pPr>
        <w:spacing w:after="0" w:line="240" w:lineRule="auto"/>
        <w:rPr>
          <w:rFonts w:cstheme="minorHAnsi"/>
        </w:rPr>
      </w:pPr>
    </w:p>
    <w:p w:rsidR="00E028C3" w:rsidRPr="00E028C3" w:rsidRDefault="00E028C3" w:rsidP="00E028C3">
      <w:pPr>
        <w:spacing w:after="0" w:line="240" w:lineRule="auto"/>
        <w:rPr>
          <w:rFonts w:cstheme="minorHAnsi"/>
          <w:b/>
          <w:i/>
        </w:rPr>
      </w:pPr>
      <w:r w:rsidRPr="00E028C3">
        <w:rPr>
          <w:rFonts w:cstheme="minorHAnsi"/>
          <w:b/>
          <w:i/>
        </w:rPr>
        <w:t xml:space="preserve">What we are asking of you: </w:t>
      </w:r>
    </w:p>
    <w:p w:rsidR="00E028C3" w:rsidRDefault="00E028C3" w:rsidP="00E028C3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Access to your farm by the KSU Produce Safety Extension Associate, accompanied by a local KSU, MU or LU Extension personnel both this fall and next spring</w:t>
      </w:r>
    </w:p>
    <w:p w:rsidR="00E028C3" w:rsidRDefault="00E028C3" w:rsidP="00E028C3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Your attendance at one of the half-day workshops described below</w:t>
      </w:r>
    </w:p>
    <w:p w:rsidR="00E028C3" w:rsidRPr="00E028C3" w:rsidRDefault="00E028C3" w:rsidP="00E028C3">
      <w:pPr>
        <w:pStyle w:val="ListParagraph"/>
        <w:spacing w:after="0" w:line="240" w:lineRule="auto"/>
        <w:rPr>
          <w:rFonts w:cstheme="minorHAnsi"/>
        </w:rPr>
      </w:pPr>
    </w:p>
    <w:p w:rsidR="00E028C3" w:rsidRPr="007D63A3" w:rsidRDefault="00E028C3" w:rsidP="00E028C3">
      <w:pPr>
        <w:spacing w:after="0" w:line="240" w:lineRule="auto"/>
        <w:rPr>
          <w:rFonts w:cstheme="minorHAnsi"/>
          <w:spacing w:val="-8"/>
        </w:rPr>
      </w:pPr>
      <w:r>
        <w:rPr>
          <w:rFonts w:cstheme="minorHAnsi"/>
        </w:rPr>
        <w:t xml:space="preserve">Please contact Cal Jamerson, KSU Produce Safety Extension Associate or your local Extension personnel if interested or have questions.  </w:t>
      </w:r>
      <w:r w:rsidR="00524D82">
        <w:rPr>
          <w:rFonts w:cstheme="minorHAnsi"/>
        </w:rPr>
        <w:t>(</w:t>
      </w:r>
      <w:r>
        <w:rPr>
          <w:rFonts w:cstheme="minorHAnsi"/>
        </w:rPr>
        <w:t>Tel: 913 307 7394</w:t>
      </w:r>
      <w:r w:rsidR="00524D82">
        <w:rPr>
          <w:rFonts w:cstheme="minorHAnsi"/>
        </w:rPr>
        <w:t xml:space="preserve">, </w:t>
      </w:r>
      <w:r>
        <w:rPr>
          <w:rFonts w:cstheme="minorHAnsi"/>
        </w:rPr>
        <w:t xml:space="preserve">Email: </w:t>
      </w:r>
      <w:hyperlink r:id="rId12" w:history="1">
        <w:r w:rsidRPr="00CB1162">
          <w:rPr>
            <w:rStyle w:val="Hyperlink"/>
            <w:rFonts w:cstheme="minorHAnsi"/>
          </w:rPr>
          <w:t>agri@ksu.edu</w:t>
        </w:r>
      </w:hyperlink>
      <w:r w:rsidR="007D63A3">
        <w:rPr>
          <w:rFonts w:cstheme="minorHAnsi"/>
        </w:rPr>
        <w:t xml:space="preserve">; </w:t>
      </w:r>
      <w:hyperlink r:id="rId13" w:history="1">
        <w:r w:rsidR="008F1587" w:rsidRPr="00632AE6">
          <w:rPr>
            <w:rStyle w:val="Hyperlink"/>
            <w:rFonts w:cstheme="minorHAnsi"/>
            <w:spacing w:val="-8"/>
          </w:rPr>
          <w:t>www.ksre.k-state.edu/foodsafety/produce/</w:t>
        </w:r>
      </w:hyperlink>
      <w:r w:rsidR="008F1587">
        <w:rPr>
          <w:rFonts w:cstheme="minorHAnsi"/>
          <w:spacing w:val="-8"/>
        </w:rPr>
        <w:t xml:space="preserve"> </w:t>
      </w:r>
      <w:r w:rsidR="00524D82" w:rsidRPr="007D63A3">
        <w:rPr>
          <w:rFonts w:cstheme="minorHAnsi"/>
          <w:spacing w:val="-8"/>
        </w:rPr>
        <w:t xml:space="preserve">) </w:t>
      </w:r>
    </w:p>
    <w:p w:rsidR="00E028C3" w:rsidRDefault="00E028C3" w:rsidP="00E028C3">
      <w:pPr>
        <w:spacing w:after="0" w:line="240" w:lineRule="auto"/>
        <w:rPr>
          <w:rFonts w:cstheme="minorHAnsi"/>
        </w:rPr>
      </w:pPr>
    </w:p>
    <w:p w:rsidR="00E028C3" w:rsidRPr="00C01B21" w:rsidRDefault="00E028C3" w:rsidP="007D63A3">
      <w:pPr>
        <w:spacing w:after="0" w:line="240" w:lineRule="auto"/>
        <w:rPr>
          <w:rFonts w:cstheme="minorHAnsi"/>
        </w:rPr>
      </w:pPr>
      <w:r w:rsidRPr="00524D82">
        <w:rPr>
          <w:rFonts w:cstheme="minorHAnsi"/>
          <w:b/>
          <w:i/>
        </w:rPr>
        <w:t xml:space="preserve">Intro to Produce Safety workshop dates and locations: </w:t>
      </w:r>
      <w:r w:rsidR="00C01B21" w:rsidRPr="00C01B21">
        <w:rPr>
          <w:rFonts w:cstheme="minorHAnsi"/>
        </w:rPr>
        <w:t xml:space="preserve">(Note that we </w:t>
      </w:r>
      <w:r w:rsidR="00C01B21">
        <w:rPr>
          <w:rFonts w:cstheme="minorHAnsi"/>
        </w:rPr>
        <w:t xml:space="preserve">plan to </w:t>
      </w:r>
      <w:r w:rsidR="00C01B21" w:rsidRPr="00C01B21">
        <w:rPr>
          <w:rFonts w:cstheme="minorHAnsi"/>
        </w:rPr>
        <w:t>do 4 farm assessments/workshop)</w:t>
      </w:r>
    </w:p>
    <w:p w:rsidR="00524D82" w:rsidRPr="00524D82" w:rsidRDefault="00524D82" w:rsidP="007D63A3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D82">
        <w:rPr>
          <w:rFonts w:ascii="Times New Roman" w:eastAsia="Times New Roman" w:hAnsi="Times New Roman" w:cs="Times New Roman"/>
          <w:sz w:val="24"/>
          <w:szCs w:val="24"/>
        </w:rPr>
        <w:t>November 8, 2017, 10:00 am - 3:00 pm, Ft. Scott, KS</w:t>
      </w:r>
    </w:p>
    <w:p w:rsidR="00524D82" w:rsidRPr="00524D82" w:rsidRDefault="00524D82" w:rsidP="007D63A3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D82">
        <w:rPr>
          <w:rFonts w:ascii="Times New Roman" w:eastAsia="Times New Roman" w:hAnsi="Times New Roman" w:cs="Times New Roman"/>
          <w:sz w:val="24"/>
          <w:szCs w:val="24"/>
        </w:rPr>
        <w:t>November 13, 2017, 3:0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 pm - 7:00 pm, Independence, MO (KC area) </w:t>
      </w:r>
    </w:p>
    <w:p w:rsidR="00524D82" w:rsidRPr="00524D82" w:rsidRDefault="00524D82" w:rsidP="00524D82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D82">
        <w:rPr>
          <w:rFonts w:ascii="Times New Roman" w:eastAsia="Times New Roman" w:hAnsi="Times New Roman" w:cs="Times New Roman"/>
          <w:sz w:val="24"/>
          <w:szCs w:val="24"/>
        </w:rPr>
        <w:t>November 14, 2017, 10:00 am - 3:00 pm, Wichita, KS</w:t>
      </w:r>
    </w:p>
    <w:p w:rsidR="00524D82" w:rsidRDefault="00524D82" w:rsidP="00524D82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D82">
        <w:rPr>
          <w:rFonts w:ascii="Times New Roman" w:eastAsia="Times New Roman" w:hAnsi="Times New Roman" w:cs="Times New Roman"/>
          <w:sz w:val="24"/>
          <w:szCs w:val="24"/>
        </w:rPr>
        <w:t xml:space="preserve">November 15, 2017, 1:00 pm - 5:00 pm, </w:t>
      </w:r>
      <w:r w:rsidR="008F1587">
        <w:rPr>
          <w:rFonts w:ascii="Times New Roman" w:eastAsia="Times New Roman" w:hAnsi="Times New Roman" w:cs="Times New Roman"/>
          <w:sz w:val="24"/>
          <w:szCs w:val="24"/>
        </w:rPr>
        <w:t>Colby, KS</w:t>
      </w:r>
    </w:p>
    <w:p w:rsidR="00524D82" w:rsidRDefault="00524D82" w:rsidP="006D72F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November 29, 2017, 10:00 am- 3:00 pm, Olathe Horticulture Research and Extension Farm</w:t>
      </w:r>
    </w:p>
    <w:p w:rsidR="008F1587" w:rsidRDefault="008F1587" w:rsidP="006D72F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Additional dates in 2 MO locations and at the Olathe Horticulture Farm will be added in the future. </w:t>
      </w:r>
    </w:p>
    <w:p w:rsidR="00E028C3" w:rsidRDefault="00C01B21" w:rsidP="007D63A3">
      <w:pPr>
        <w:spacing w:after="0" w:line="240" w:lineRule="auto"/>
        <w:rPr>
          <w:rFonts w:cstheme="minorHAnsi"/>
        </w:rPr>
      </w:pPr>
      <w:r>
        <w:rPr>
          <w:rFonts w:cstheme="minorHAnsi"/>
        </w:rPr>
        <w:t>F</w:t>
      </w:r>
      <w:r w:rsidR="00E028C3">
        <w:rPr>
          <w:rFonts w:cstheme="minorHAnsi"/>
        </w:rPr>
        <w:t xml:space="preserve">armers are also welcome to sign up for these workshops, even if you do not want to have an on-farm assessment. </w:t>
      </w:r>
      <w:r w:rsidR="007D63A3">
        <w:rPr>
          <w:rFonts w:cstheme="minorHAnsi"/>
        </w:rPr>
        <w:t xml:space="preserve">These assessments and workshops are supported by a USDA </w:t>
      </w:r>
      <w:r w:rsidR="007D63A3" w:rsidRPr="00777BCC">
        <w:rPr>
          <w:rFonts w:cstheme="minorHAnsi"/>
          <w:spacing w:val="-4"/>
        </w:rPr>
        <w:t>National Institute of Food and Agriculture (NIFA) Food Safety Outreach Grant</w:t>
      </w:r>
      <w:r>
        <w:rPr>
          <w:rFonts w:cstheme="minorHAnsi"/>
          <w:spacing w:val="-4"/>
        </w:rPr>
        <w:t>.</w:t>
      </w:r>
    </w:p>
    <w:p w:rsidR="00E028C3" w:rsidRDefault="00E028C3" w:rsidP="00C10C81">
      <w:pPr>
        <w:spacing w:after="0" w:line="240" w:lineRule="auto"/>
        <w:rPr>
          <w:rFonts w:cstheme="minorHAnsi"/>
        </w:rPr>
      </w:pPr>
    </w:p>
    <w:p w:rsidR="000B3EE4" w:rsidRPr="00522C87" w:rsidRDefault="00522C87" w:rsidP="00C10C81">
      <w:pPr>
        <w:spacing w:after="0" w:line="240" w:lineRule="auto"/>
        <w:rPr>
          <w:rFonts w:cstheme="minorHAnsi"/>
          <w:i/>
          <w:sz w:val="18"/>
        </w:rPr>
      </w:pPr>
      <w:r>
        <w:rPr>
          <w:rFonts w:cstheme="minorHAnsi"/>
          <w:i/>
          <w:sz w:val="18"/>
        </w:rPr>
        <w:t xml:space="preserve">KSRE is committed to making its services, activities and programs accessible to all participants. If you have special requirements </w:t>
      </w:r>
      <w:r w:rsidR="001E1F47">
        <w:rPr>
          <w:rFonts w:cstheme="minorHAnsi"/>
          <w:i/>
          <w:sz w:val="18"/>
        </w:rPr>
        <w:t xml:space="preserve">due to physical, visual, or hearing disability, please contact Londa Nwadike at </w:t>
      </w:r>
      <w:hyperlink r:id="rId14" w:history="1">
        <w:r w:rsidR="001E1F47" w:rsidRPr="004044CD">
          <w:rPr>
            <w:rStyle w:val="Hyperlink"/>
            <w:rFonts w:cstheme="minorHAnsi"/>
            <w:i/>
            <w:sz w:val="18"/>
          </w:rPr>
          <w:t>lnwadike@ksu.edu</w:t>
        </w:r>
      </w:hyperlink>
      <w:r w:rsidR="001E1F47">
        <w:rPr>
          <w:rFonts w:cstheme="minorHAnsi"/>
          <w:i/>
          <w:sz w:val="18"/>
        </w:rPr>
        <w:t xml:space="preserve"> </w:t>
      </w:r>
    </w:p>
    <w:p w:rsidR="00C10C81" w:rsidRDefault="00CE2688" w:rsidP="000B3EE4">
      <w:pPr>
        <w:spacing w:after="0" w:line="240" w:lineRule="auto"/>
      </w:pPr>
      <w:r>
        <w:rPr>
          <w:noProof/>
        </w:rPr>
        <w:drawing>
          <wp:inline distT="0" distB="0" distL="0" distR="0" wp14:anchorId="566842D8" wp14:editId="78D94869">
            <wp:extent cx="6581775" cy="5810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008" cy="582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09B" w:rsidRDefault="005A209B" w:rsidP="000B3EE4">
      <w:pPr>
        <w:spacing w:after="0" w:line="240" w:lineRule="auto"/>
      </w:pPr>
    </w:p>
    <w:sectPr w:rsidR="005A209B" w:rsidSect="00C01B21">
      <w:headerReference w:type="default" r:id="rId16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E7B" w:rsidRDefault="00066E7B" w:rsidP="00894628">
      <w:pPr>
        <w:spacing w:after="0" w:line="240" w:lineRule="auto"/>
      </w:pPr>
      <w:r>
        <w:separator/>
      </w:r>
    </w:p>
  </w:endnote>
  <w:endnote w:type="continuationSeparator" w:id="0">
    <w:p w:rsidR="00066E7B" w:rsidRDefault="00066E7B" w:rsidP="00894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E7B" w:rsidRDefault="00066E7B" w:rsidP="00894628">
      <w:pPr>
        <w:spacing w:after="0" w:line="240" w:lineRule="auto"/>
      </w:pPr>
      <w:r>
        <w:separator/>
      </w:r>
    </w:p>
  </w:footnote>
  <w:footnote w:type="continuationSeparator" w:id="0">
    <w:p w:rsidR="00066E7B" w:rsidRDefault="00066E7B" w:rsidP="00894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628" w:rsidRDefault="00894628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2BFE"/>
    <w:multiLevelType w:val="hybridMultilevel"/>
    <w:tmpl w:val="8A1E2D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C79E2"/>
    <w:multiLevelType w:val="hybridMultilevel"/>
    <w:tmpl w:val="39D05886"/>
    <w:lvl w:ilvl="0" w:tplc="A782CF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E2A7B"/>
    <w:multiLevelType w:val="hybridMultilevel"/>
    <w:tmpl w:val="A218F816"/>
    <w:lvl w:ilvl="0" w:tplc="9B2ED34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93026"/>
    <w:multiLevelType w:val="hybridMultilevel"/>
    <w:tmpl w:val="749AAED8"/>
    <w:lvl w:ilvl="0" w:tplc="8E7A699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363F7"/>
    <w:multiLevelType w:val="multilevel"/>
    <w:tmpl w:val="86445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B2524C"/>
    <w:multiLevelType w:val="hybridMultilevel"/>
    <w:tmpl w:val="D98452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CF0D9F"/>
    <w:multiLevelType w:val="hybridMultilevel"/>
    <w:tmpl w:val="F2CE4906"/>
    <w:lvl w:ilvl="0" w:tplc="6B2A8D4A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D57ECF"/>
    <w:multiLevelType w:val="multilevel"/>
    <w:tmpl w:val="4DFAE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56310F"/>
    <w:multiLevelType w:val="hybridMultilevel"/>
    <w:tmpl w:val="6106A080"/>
    <w:lvl w:ilvl="0" w:tplc="D9B815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6D0F05"/>
    <w:multiLevelType w:val="hybridMultilevel"/>
    <w:tmpl w:val="C1A8DFC8"/>
    <w:lvl w:ilvl="0" w:tplc="A0F429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5B294D"/>
    <w:multiLevelType w:val="hybridMultilevel"/>
    <w:tmpl w:val="DEA4FAA6"/>
    <w:lvl w:ilvl="0" w:tplc="AC3860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9132E5"/>
    <w:multiLevelType w:val="hybridMultilevel"/>
    <w:tmpl w:val="70FA82E8"/>
    <w:lvl w:ilvl="0" w:tplc="04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4B07D1"/>
    <w:multiLevelType w:val="hybridMultilevel"/>
    <w:tmpl w:val="E19E1964"/>
    <w:lvl w:ilvl="0" w:tplc="8ACC2550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553FDB"/>
    <w:multiLevelType w:val="hybridMultilevel"/>
    <w:tmpl w:val="76225AB2"/>
    <w:lvl w:ilvl="0" w:tplc="81B69E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02507C"/>
    <w:multiLevelType w:val="hybridMultilevel"/>
    <w:tmpl w:val="2CE0FE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416BE6"/>
    <w:multiLevelType w:val="hybridMultilevel"/>
    <w:tmpl w:val="B78C02DE"/>
    <w:lvl w:ilvl="0" w:tplc="6A747480">
      <w:start w:val="12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7B4D73"/>
    <w:multiLevelType w:val="multilevel"/>
    <w:tmpl w:val="E67E1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C521DF"/>
    <w:multiLevelType w:val="hybridMultilevel"/>
    <w:tmpl w:val="4F68E344"/>
    <w:lvl w:ilvl="0" w:tplc="A782CF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DD4AAC"/>
    <w:multiLevelType w:val="hybridMultilevel"/>
    <w:tmpl w:val="F4A61112"/>
    <w:lvl w:ilvl="0" w:tplc="0986A6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C86034"/>
    <w:multiLevelType w:val="hybridMultilevel"/>
    <w:tmpl w:val="FE3612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9E35C0"/>
    <w:multiLevelType w:val="hybridMultilevel"/>
    <w:tmpl w:val="45CE5262"/>
    <w:lvl w:ilvl="0" w:tplc="958CA4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15AD42E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993776"/>
    <w:multiLevelType w:val="hybridMultilevel"/>
    <w:tmpl w:val="817279A6"/>
    <w:lvl w:ilvl="0" w:tplc="1C6EFD1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C05286"/>
    <w:multiLevelType w:val="hybridMultilevel"/>
    <w:tmpl w:val="67B869A6"/>
    <w:lvl w:ilvl="0" w:tplc="46B64A22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FF3D90"/>
    <w:multiLevelType w:val="hybridMultilevel"/>
    <w:tmpl w:val="B28C3FCC"/>
    <w:lvl w:ilvl="0" w:tplc="D6062C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5E5D5C"/>
    <w:multiLevelType w:val="hybridMultilevel"/>
    <w:tmpl w:val="2BE42DFA"/>
    <w:lvl w:ilvl="0" w:tplc="513CFA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8C1C6F"/>
    <w:multiLevelType w:val="hybridMultilevel"/>
    <w:tmpl w:val="A83A6A62"/>
    <w:lvl w:ilvl="0" w:tplc="04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676A87"/>
    <w:multiLevelType w:val="multilevel"/>
    <w:tmpl w:val="393AE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0"/>
  </w:num>
  <w:num w:numId="3">
    <w:abstractNumId w:val="16"/>
  </w:num>
  <w:num w:numId="4">
    <w:abstractNumId w:val="13"/>
  </w:num>
  <w:num w:numId="5">
    <w:abstractNumId w:val="4"/>
  </w:num>
  <w:num w:numId="6">
    <w:abstractNumId w:val="1"/>
  </w:num>
  <w:num w:numId="7">
    <w:abstractNumId w:val="17"/>
  </w:num>
  <w:num w:numId="8">
    <w:abstractNumId w:val="18"/>
  </w:num>
  <w:num w:numId="9">
    <w:abstractNumId w:val="24"/>
  </w:num>
  <w:num w:numId="10">
    <w:abstractNumId w:val="3"/>
  </w:num>
  <w:num w:numId="11">
    <w:abstractNumId w:val="10"/>
  </w:num>
  <w:num w:numId="12">
    <w:abstractNumId w:val="9"/>
  </w:num>
  <w:num w:numId="13">
    <w:abstractNumId w:val="14"/>
  </w:num>
  <w:num w:numId="14">
    <w:abstractNumId w:val="22"/>
  </w:num>
  <w:num w:numId="15">
    <w:abstractNumId w:val="0"/>
  </w:num>
  <w:num w:numId="16">
    <w:abstractNumId w:val="12"/>
  </w:num>
  <w:num w:numId="17">
    <w:abstractNumId w:val="2"/>
  </w:num>
  <w:num w:numId="18">
    <w:abstractNumId w:val="21"/>
  </w:num>
  <w:num w:numId="19">
    <w:abstractNumId w:val="25"/>
  </w:num>
  <w:num w:numId="20">
    <w:abstractNumId w:val="11"/>
  </w:num>
  <w:num w:numId="21">
    <w:abstractNumId w:val="26"/>
  </w:num>
  <w:num w:numId="22">
    <w:abstractNumId w:val="6"/>
  </w:num>
  <w:num w:numId="23">
    <w:abstractNumId w:val="19"/>
  </w:num>
  <w:num w:numId="24">
    <w:abstractNumId w:val="15"/>
  </w:num>
  <w:num w:numId="25">
    <w:abstractNumId w:val="5"/>
  </w:num>
  <w:num w:numId="26">
    <w:abstractNumId w:val="8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54BFB455-A722-4765-986A-E8DB1A8781E7}"/>
    <w:docVar w:name="dgnword-eventsink" w:val="101511984"/>
  </w:docVars>
  <w:rsids>
    <w:rsidRoot w:val="00C265CD"/>
    <w:rsid w:val="0001732F"/>
    <w:rsid w:val="000248F8"/>
    <w:rsid w:val="00025D57"/>
    <w:rsid w:val="000359E9"/>
    <w:rsid w:val="00046385"/>
    <w:rsid w:val="00056F7B"/>
    <w:rsid w:val="00066E7B"/>
    <w:rsid w:val="00071179"/>
    <w:rsid w:val="00072058"/>
    <w:rsid w:val="00090D7D"/>
    <w:rsid w:val="00095D7D"/>
    <w:rsid w:val="0009738C"/>
    <w:rsid w:val="000B3EE4"/>
    <w:rsid w:val="000C0397"/>
    <w:rsid w:val="000C4345"/>
    <w:rsid w:val="000D513C"/>
    <w:rsid w:val="000E44C9"/>
    <w:rsid w:val="000E5C81"/>
    <w:rsid w:val="000F1400"/>
    <w:rsid w:val="0011194D"/>
    <w:rsid w:val="001251D1"/>
    <w:rsid w:val="00126E10"/>
    <w:rsid w:val="00127DE0"/>
    <w:rsid w:val="00133A04"/>
    <w:rsid w:val="00133D27"/>
    <w:rsid w:val="00133DE4"/>
    <w:rsid w:val="001435D8"/>
    <w:rsid w:val="001518DF"/>
    <w:rsid w:val="00152F03"/>
    <w:rsid w:val="001740D8"/>
    <w:rsid w:val="00181584"/>
    <w:rsid w:val="00181DEE"/>
    <w:rsid w:val="001835C5"/>
    <w:rsid w:val="001848A2"/>
    <w:rsid w:val="00185775"/>
    <w:rsid w:val="0019087D"/>
    <w:rsid w:val="001B16DA"/>
    <w:rsid w:val="001B1DA6"/>
    <w:rsid w:val="001B28ED"/>
    <w:rsid w:val="001C6DDC"/>
    <w:rsid w:val="001D65E0"/>
    <w:rsid w:val="001E1F47"/>
    <w:rsid w:val="001E4D6C"/>
    <w:rsid w:val="001F70E0"/>
    <w:rsid w:val="001F725E"/>
    <w:rsid w:val="00205368"/>
    <w:rsid w:val="00217802"/>
    <w:rsid w:val="0023648F"/>
    <w:rsid w:val="00245ACB"/>
    <w:rsid w:val="002474D8"/>
    <w:rsid w:val="002878DC"/>
    <w:rsid w:val="0029007A"/>
    <w:rsid w:val="00291222"/>
    <w:rsid w:val="00293C5D"/>
    <w:rsid w:val="002C044B"/>
    <w:rsid w:val="002E23C0"/>
    <w:rsid w:val="003061B7"/>
    <w:rsid w:val="00310A5B"/>
    <w:rsid w:val="003151BF"/>
    <w:rsid w:val="003256EA"/>
    <w:rsid w:val="00326BF1"/>
    <w:rsid w:val="0032702C"/>
    <w:rsid w:val="00333700"/>
    <w:rsid w:val="00334793"/>
    <w:rsid w:val="00337792"/>
    <w:rsid w:val="00360B77"/>
    <w:rsid w:val="00361850"/>
    <w:rsid w:val="00366BD0"/>
    <w:rsid w:val="003837AE"/>
    <w:rsid w:val="0038714D"/>
    <w:rsid w:val="00391FE7"/>
    <w:rsid w:val="003A546B"/>
    <w:rsid w:val="003A6769"/>
    <w:rsid w:val="003B48D9"/>
    <w:rsid w:val="003D06D1"/>
    <w:rsid w:val="003D575D"/>
    <w:rsid w:val="003D7F19"/>
    <w:rsid w:val="003E5A77"/>
    <w:rsid w:val="003E709A"/>
    <w:rsid w:val="003F7A40"/>
    <w:rsid w:val="0045089F"/>
    <w:rsid w:val="0045436C"/>
    <w:rsid w:val="00461E20"/>
    <w:rsid w:val="004640D5"/>
    <w:rsid w:val="0046549B"/>
    <w:rsid w:val="0046597D"/>
    <w:rsid w:val="00467F0B"/>
    <w:rsid w:val="004A0BCA"/>
    <w:rsid w:val="004A29DC"/>
    <w:rsid w:val="004B4C6E"/>
    <w:rsid w:val="004B732D"/>
    <w:rsid w:val="004D1B41"/>
    <w:rsid w:val="004D54AF"/>
    <w:rsid w:val="004F14B0"/>
    <w:rsid w:val="004F294E"/>
    <w:rsid w:val="005133AE"/>
    <w:rsid w:val="0051687A"/>
    <w:rsid w:val="00517F40"/>
    <w:rsid w:val="00522C87"/>
    <w:rsid w:val="00524D82"/>
    <w:rsid w:val="00533690"/>
    <w:rsid w:val="0055204B"/>
    <w:rsid w:val="00571F75"/>
    <w:rsid w:val="005A209B"/>
    <w:rsid w:val="005A6174"/>
    <w:rsid w:val="005A7B66"/>
    <w:rsid w:val="005B1069"/>
    <w:rsid w:val="005C742F"/>
    <w:rsid w:val="005D083F"/>
    <w:rsid w:val="005D7541"/>
    <w:rsid w:val="005F41CB"/>
    <w:rsid w:val="00604B70"/>
    <w:rsid w:val="006133DB"/>
    <w:rsid w:val="00616D83"/>
    <w:rsid w:val="00624BB6"/>
    <w:rsid w:val="006259C4"/>
    <w:rsid w:val="00630054"/>
    <w:rsid w:val="00636C21"/>
    <w:rsid w:val="006431D8"/>
    <w:rsid w:val="00643889"/>
    <w:rsid w:val="006464F8"/>
    <w:rsid w:val="00651B9D"/>
    <w:rsid w:val="006525F7"/>
    <w:rsid w:val="00666F82"/>
    <w:rsid w:val="00667357"/>
    <w:rsid w:val="00676479"/>
    <w:rsid w:val="00676989"/>
    <w:rsid w:val="006951D2"/>
    <w:rsid w:val="006954CE"/>
    <w:rsid w:val="0069669B"/>
    <w:rsid w:val="006A4769"/>
    <w:rsid w:val="006C3AF0"/>
    <w:rsid w:val="006D72FF"/>
    <w:rsid w:val="006E0EC3"/>
    <w:rsid w:val="006F1C85"/>
    <w:rsid w:val="00713447"/>
    <w:rsid w:val="007341E8"/>
    <w:rsid w:val="00743212"/>
    <w:rsid w:val="007460D5"/>
    <w:rsid w:val="00752D60"/>
    <w:rsid w:val="00777BCC"/>
    <w:rsid w:val="00780B93"/>
    <w:rsid w:val="007A3AAD"/>
    <w:rsid w:val="007C1AD7"/>
    <w:rsid w:val="007C58F8"/>
    <w:rsid w:val="007D0D0F"/>
    <w:rsid w:val="007D63A3"/>
    <w:rsid w:val="007E1B7D"/>
    <w:rsid w:val="007F2E8E"/>
    <w:rsid w:val="00802254"/>
    <w:rsid w:val="00807479"/>
    <w:rsid w:val="0082349E"/>
    <w:rsid w:val="0082433D"/>
    <w:rsid w:val="00837789"/>
    <w:rsid w:val="008457EE"/>
    <w:rsid w:val="00862E33"/>
    <w:rsid w:val="0086589D"/>
    <w:rsid w:val="008701D9"/>
    <w:rsid w:val="00870C48"/>
    <w:rsid w:val="00881AA7"/>
    <w:rsid w:val="00894628"/>
    <w:rsid w:val="00897970"/>
    <w:rsid w:val="008B596B"/>
    <w:rsid w:val="008C083A"/>
    <w:rsid w:val="008C55BE"/>
    <w:rsid w:val="008D10A3"/>
    <w:rsid w:val="008D3F32"/>
    <w:rsid w:val="008F1587"/>
    <w:rsid w:val="00900C13"/>
    <w:rsid w:val="00903167"/>
    <w:rsid w:val="009042B2"/>
    <w:rsid w:val="00923EE6"/>
    <w:rsid w:val="00926C8F"/>
    <w:rsid w:val="009476ED"/>
    <w:rsid w:val="009673D5"/>
    <w:rsid w:val="009758F0"/>
    <w:rsid w:val="009801F1"/>
    <w:rsid w:val="009B2FFC"/>
    <w:rsid w:val="009C2188"/>
    <w:rsid w:val="009D1DA0"/>
    <w:rsid w:val="009E5034"/>
    <w:rsid w:val="009F0EAD"/>
    <w:rsid w:val="00A014B0"/>
    <w:rsid w:val="00A01757"/>
    <w:rsid w:val="00A14D9A"/>
    <w:rsid w:val="00A32F0E"/>
    <w:rsid w:val="00A45650"/>
    <w:rsid w:val="00A563E6"/>
    <w:rsid w:val="00A711DB"/>
    <w:rsid w:val="00A77312"/>
    <w:rsid w:val="00A92972"/>
    <w:rsid w:val="00A9713C"/>
    <w:rsid w:val="00A973F9"/>
    <w:rsid w:val="00AA0FF5"/>
    <w:rsid w:val="00AA3095"/>
    <w:rsid w:val="00AB70E8"/>
    <w:rsid w:val="00AC4AB9"/>
    <w:rsid w:val="00AD0C23"/>
    <w:rsid w:val="00AD6CDA"/>
    <w:rsid w:val="00AF5749"/>
    <w:rsid w:val="00B0615A"/>
    <w:rsid w:val="00B0718D"/>
    <w:rsid w:val="00B10702"/>
    <w:rsid w:val="00B15289"/>
    <w:rsid w:val="00B17B77"/>
    <w:rsid w:val="00B26CDE"/>
    <w:rsid w:val="00B360F5"/>
    <w:rsid w:val="00B63E65"/>
    <w:rsid w:val="00B658FA"/>
    <w:rsid w:val="00B7189B"/>
    <w:rsid w:val="00B75709"/>
    <w:rsid w:val="00B87454"/>
    <w:rsid w:val="00B912D3"/>
    <w:rsid w:val="00B965E5"/>
    <w:rsid w:val="00BA0DA7"/>
    <w:rsid w:val="00BA6A07"/>
    <w:rsid w:val="00BC7F18"/>
    <w:rsid w:val="00BD1603"/>
    <w:rsid w:val="00BD76A4"/>
    <w:rsid w:val="00BE1C12"/>
    <w:rsid w:val="00BF164A"/>
    <w:rsid w:val="00C01B21"/>
    <w:rsid w:val="00C028FE"/>
    <w:rsid w:val="00C10C81"/>
    <w:rsid w:val="00C20E64"/>
    <w:rsid w:val="00C217F5"/>
    <w:rsid w:val="00C265CD"/>
    <w:rsid w:val="00C27C32"/>
    <w:rsid w:val="00C31CEE"/>
    <w:rsid w:val="00C428D5"/>
    <w:rsid w:val="00C42DC3"/>
    <w:rsid w:val="00C50CC2"/>
    <w:rsid w:val="00C53E2C"/>
    <w:rsid w:val="00C57608"/>
    <w:rsid w:val="00C6057D"/>
    <w:rsid w:val="00C6188B"/>
    <w:rsid w:val="00C625DE"/>
    <w:rsid w:val="00C6428B"/>
    <w:rsid w:val="00C72787"/>
    <w:rsid w:val="00C82342"/>
    <w:rsid w:val="00C8728C"/>
    <w:rsid w:val="00C970B6"/>
    <w:rsid w:val="00CA20B6"/>
    <w:rsid w:val="00CA44ED"/>
    <w:rsid w:val="00CA6860"/>
    <w:rsid w:val="00CA6C68"/>
    <w:rsid w:val="00CB095B"/>
    <w:rsid w:val="00CB50E8"/>
    <w:rsid w:val="00CC1F99"/>
    <w:rsid w:val="00CE2688"/>
    <w:rsid w:val="00D25DB6"/>
    <w:rsid w:val="00D26D32"/>
    <w:rsid w:val="00D3263E"/>
    <w:rsid w:val="00D32C09"/>
    <w:rsid w:val="00D4558C"/>
    <w:rsid w:val="00D47289"/>
    <w:rsid w:val="00D513E6"/>
    <w:rsid w:val="00D521B0"/>
    <w:rsid w:val="00D61CC0"/>
    <w:rsid w:val="00D825A9"/>
    <w:rsid w:val="00D83D80"/>
    <w:rsid w:val="00D97C1C"/>
    <w:rsid w:val="00DA5DB6"/>
    <w:rsid w:val="00DB35ED"/>
    <w:rsid w:val="00DB668A"/>
    <w:rsid w:val="00DE046F"/>
    <w:rsid w:val="00DF26F6"/>
    <w:rsid w:val="00DF3B82"/>
    <w:rsid w:val="00E028C3"/>
    <w:rsid w:val="00E03787"/>
    <w:rsid w:val="00E12DDD"/>
    <w:rsid w:val="00E14DEC"/>
    <w:rsid w:val="00E30A89"/>
    <w:rsid w:val="00E407FA"/>
    <w:rsid w:val="00E44E97"/>
    <w:rsid w:val="00E67E8D"/>
    <w:rsid w:val="00E708D7"/>
    <w:rsid w:val="00E70E9B"/>
    <w:rsid w:val="00E85016"/>
    <w:rsid w:val="00E9519F"/>
    <w:rsid w:val="00E96414"/>
    <w:rsid w:val="00ED090E"/>
    <w:rsid w:val="00F00AF3"/>
    <w:rsid w:val="00F141C5"/>
    <w:rsid w:val="00F15170"/>
    <w:rsid w:val="00F1691B"/>
    <w:rsid w:val="00F16C98"/>
    <w:rsid w:val="00F2027F"/>
    <w:rsid w:val="00F21D17"/>
    <w:rsid w:val="00F27E93"/>
    <w:rsid w:val="00F35AC5"/>
    <w:rsid w:val="00F36C0E"/>
    <w:rsid w:val="00F44F74"/>
    <w:rsid w:val="00F47897"/>
    <w:rsid w:val="00F63AA1"/>
    <w:rsid w:val="00F82387"/>
    <w:rsid w:val="00F82C22"/>
    <w:rsid w:val="00F8304D"/>
    <w:rsid w:val="00F841E6"/>
    <w:rsid w:val="00FA0851"/>
    <w:rsid w:val="00FC39B2"/>
    <w:rsid w:val="00FC69AF"/>
    <w:rsid w:val="00FD5F2E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460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5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70B6"/>
    <w:rPr>
      <w:color w:val="0000FF" w:themeColor="hyperlink"/>
      <w:u w:val="single"/>
    </w:rPr>
  </w:style>
  <w:style w:type="paragraph" w:customStyle="1" w:styleId="Body1">
    <w:name w:val="Body 1"/>
    <w:rsid w:val="00C10C81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C81"/>
    <w:rPr>
      <w:rFonts w:ascii="Tahoma" w:hAnsi="Tahoma" w:cs="Tahoma"/>
      <w:sz w:val="16"/>
      <w:szCs w:val="16"/>
    </w:rPr>
  </w:style>
  <w:style w:type="character" w:customStyle="1" w:styleId="object3">
    <w:name w:val="object3"/>
    <w:basedOn w:val="DefaultParagraphFont"/>
    <w:rsid w:val="00C10C81"/>
    <w:rPr>
      <w:strike w:val="0"/>
      <w:dstrike w:val="0"/>
      <w:color w:val="255ED1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C10C81"/>
    <w:rPr>
      <w:i/>
      <w:iCs/>
    </w:rPr>
  </w:style>
  <w:style w:type="paragraph" w:customStyle="1" w:styleId="Noparagraphstyle">
    <w:name w:val="[No paragraph style]"/>
    <w:rsid w:val="00C10C8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94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4628"/>
  </w:style>
  <w:style w:type="paragraph" w:styleId="Footer">
    <w:name w:val="footer"/>
    <w:basedOn w:val="Normal"/>
    <w:link w:val="FooterChar"/>
    <w:uiPriority w:val="99"/>
    <w:semiHidden/>
    <w:unhideWhenUsed/>
    <w:rsid w:val="00894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4628"/>
  </w:style>
  <w:style w:type="character" w:customStyle="1" w:styleId="Heading1Char">
    <w:name w:val="Heading 1 Char"/>
    <w:basedOn w:val="DefaultParagraphFont"/>
    <w:link w:val="Heading1"/>
    <w:uiPriority w:val="9"/>
    <w:rsid w:val="007460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73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735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735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667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headline">
    <w:name w:val="subheadline"/>
    <w:basedOn w:val="Normal"/>
    <w:rsid w:val="00FC6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801F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031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31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31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31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3167"/>
    <w:rPr>
      <w:b/>
      <w:bCs/>
      <w:sz w:val="20"/>
      <w:szCs w:val="20"/>
    </w:rPr>
  </w:style>
  <w:style w:type="character" w:customStyle="1" w:styleId="object">
    <w:name w:val="object"/>
    <w:basedOn w:val="DefaultParagraphFont"/>
    <w:rsid w:val="00DB35ED"/>
  </w:style>
  <w:style w:type="character" w:customStyle="1" w:styleId="tp-label">
    <w:name w:val="tp-label"/>
    <w:basedOn w:val="DefaultParagraphFont"/>
    <w:rsid w:val="008457EE"/>
  </w:style>
  <w:style w:type="character" w:styleId="Strong">
    <w:name w:val="Strong"/>
    <w:basedOn w:val="DefaultParagraphFont"/>
    <w:uiPriority w:val="22"/>
    <w:qFormat/>
    <w:rsid w:val="00181D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460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5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70B6"/>
    <w:rPr>
      <w:color w:val="0000FF" w:themeColor="hyperlink"/>
      <w:u w:val="single"/>
    </w:rPr>
  </w:style>
  <w:style w:type="paragraph" w:customStyle="1" w:styleId="Body1">
    <w:name w:val="Body 1"/>
    <w:rsid w:val="00C10C81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C81"/>
    <w:rPr>
      <w:rFonts w:ascii="Tahoma" w:hAnsi="Tahoma" w:cs="Tahoma"/>
      <w:sz w:val="16"/>
      <w:szCs w:val="16"/>
    </w:rPr>
  </w:style>
  <w:style w:type="character" w:customStyle="1" w:styleId="object3">
    <w:name w:val="object3"/>
    <w:basedOn w:val="DefaultParagraphFont"/>
    <w:rsid w:val="00C10C81"/>
    <w:rPr>
      <w:strike w:val="0"/>
      <w:dstrike w:val="0"/>
      <w:color w:val="255ED1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C10C81"/>
    <w:rPr>
      <w:i/>
      <w:iCs/>
    </w:rPr>
  </w:style>
  <w:style w:type="paragraph" w:customStyle="1" w:styleId="Noparagraphstyle">
    <w:name w:val="[No paragraph style]"/>
    <w:rsid w:val="00C10C8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94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4628"/>
  </w:style>
  <w:style w:type="paragraph" w:styleId="Footer">
    <w:name w:val="footer"/>
    <w:basedOn w:val="Normal"/>
    <w:link w:val="FooterChar"/>
    <w:uiPriority w:val="99"/>
    <w:semiHidden/>
    <w:unhideWhenUsed/>
    <w:rsid w:val="00894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4628"/>
  </w:style>
  <w:style w:type="character" w:customStyle="1" w:styleId="Heading1Char">
    <w:name w:val="Heading 1 Char"/>
    <w:basedOn w:val="DefaultParagraphFont"/>
    <w:link w:val="Heading1"/>
    <w:uiPriority w:val="9"/>
    <w:rsid w:val="007460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73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735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735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667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headline">
    <w:name w:val="subheadline"/>
    <w:basedOn w:val="Normal"/>
    <w:rsid w:val="00FC6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801F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031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31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31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31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3167"/>
    <w:rPr>
      <w:b/>
      <w:bCs/>
      <w:sz w:val="20"/>
      <w:szCs w:val="20"/>
    </w:rPr>
  </w:style>
  <w:style w:type="character" w:customStyle="1" w:styleId="object">
    <w:name w:val="object"/>
    <w:basedOn w:val="DefaultParagraphFont"/>
    <w:rsid w:val="00DB35ED"/>
  </w:style>
  <w:style w:type="character" w:customStyle="1" w:styleId="tp-label">
    <w:name w:val="tp-label"/>
    <w:basedOn w:val="DefaultParagraphFont"/>
    <w:rsid w:val="008457EE"/>
  </w:style>
  <w:style w:type="character" w:styleId="Strong">
    <w:name w:val="Strong"/>
    <w:basedOn w:val="DefaultParagraphFont"/>
    <w:uiPriority w:val="22"/>
    <w:qFormat/>
    <w:rsid w:val="00181D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sre.k-state.edu/foodsafety/produce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gri@ksu.ed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lnwadike@k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FDD3D-D340-46A0-9AB2-8A6EE286B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Extension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Londa Nwadike</dc:creator>
  <cp:lastModifiedBy>Karen Marie Blakeslee</cp:lastModifiedBy>
  <cp:revision>2</cp:revision>
  <cp:lastPrinted>2015-01-07T16:52:00Z</cp:lastPrinted>
  <dcterms:created xsi:type="dcterms:W3CDTF">2017-09-15T21:10:00Z</dcterms:created>
  <dcterms:modified xsi:type="dcterms:W3CDTF">2017-09-15T21:10:00Z</dcterms:modified>
</cp:coreProperties>
</file>